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25363" w14:textId="6B097200" w:rsidR="00F00D45" w:rsidRDefault="00D155D9">
      <w:pPr>
        <w:spacing w:before="960" w:line="360" w:lineRule="exact"/>
        <w:ind w:firstLine="720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30CF95" wp14:editId="350EE89C">
                <wp:simplePos x="0" y="0"/>
                <wp:positionH relativeFrom="page">
                  <wp:posOffset>5288280</wp:posOffset>
                </wp:positionH>
                <wp:positionV relativeFrom="page">
                  <wp:posOffset>2267585</wp:posOffset>
                </wp:positionV>
                <wp:extent cx="1638300" cy="274320"/>
                <wp:effectExtent l="0" t="0" r="0" b="11430"/>
                <wp:wrapNone/>
                <wp:docPr id="2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BEE948" w14:textId="36F0E56C" w:rsidR="00453411" w:rsidRPr="00D155D9" w:rsidRDefault="00D155D9">
                            <w:pPr>
                              <w:pStyle w:val="af9"/>
                              <w:rPr>
                                <w:sz w:val="24"/>
                                <w:szCs w:val="24"/>
                              </w:rPr>
                            </w:pPr>
                            <w:r w:rsidRPr="00D155D9">
                              <w:rPr>
                                <w:sz w:val="24"/>
                                <w:szCs w:val="24"/>
                              </w:rPr>
                              <w:t>299-2026-01-05.С-105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left:0;text-align:left;margin-left:416.4pt;margin-top:178.55pt;width:129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" filled="f" stroked="f">
                <v:textbox inset="0,0,0,0">
                  <w:txbxContent>
                    <w:p w14:paraId="0ABEE948" w14:textId="36F0E56C" w:rsidR="00453411" w:rsidRPr="00D155D9" w:rsidRDefault="00D155D9">
                      <w:pPr>
                        <w:pStyle w:val="af9"/>
                        <w:rPr>
                          <w:sz w:val="24"/>
                          <w:szCs w:val="24"/>
                        </w:rPr>
                      </w:pPr>
                      <w:r w:rsidRPr="00D155D9">
                        <w:rPr>
                          <w:sz w:val="24"/>
                          <w:szCs w:val="24"/>
                        </w:rPr>
                        <w:t>299-2026-01-05.С-105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155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415C2BA" wp14:editId="2648F3D5">
                <wp:simplePos x="0" y="0"/>
                <wp:positionH relativeFrom="column">
                  <wp:posOffset>175895</wp:posOffset>
                </wp:positionH>
                <wp:positionV relativeFrom="paragraph">
                  <wp:posOffset>1431290</wp:posOffset>
                </wp:positionV>
                <wp:extent cx="2374265" cy="1403985"/>
                <wp:effectExtent l="0" t="0" r="13335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BD29F" w14:textId="00B9DE06" w:rsidR="00D155D9" w:rsidRDefault="00D155D9" w:rsidP="00D155D9">
                            <w:pPr>
                              <w:jc w:val="center"/>
                            </w:pPr>
                            <w:r>
                              <w:t>10.03.2026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13.85pt;margin-top:112.7pt;width:186.95pt;height:110.55pt;z-index:251661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" strokecolor="white [3212]">
                <v:textbox style="mso-fit-shape-to-text:t">
                  <w:txbxContent>
                    <w:p w14:paraId="4A0BD29F" w14:textId="00B9DE06" w:rsidR="00D155D9" w:rsidRDefault="00D155D9" w:rsidP="00D155D9">
                      <w:pPr>
                        <w:jc w:val="center"/>
                      </w:pPr>
                      <w:r>
                        <w:t>10.03.2026</w:t>
                      </w:r>
                    </w:p>
                  </w:txbxContent>
                </v:textbox>
              </v:shape>
            </w:pict>
          </mc:Fallback>
        </mc:AlternateContent>
      </w:r>
      <w:r w:rsidR="00EE3A04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DF8386" wp14:editId="64675525">
                <wp:simplePos x="0" y="0"/>
                <wp:positionH relativeFrom="page">
                  <wp:posOffset>933450</wp:posOffset>
                </wp:positionH>
                <wp:positionV relativeFrom="page">
                  <wp:posOffset>2914649</wp:posOffset>
                </wp:positionV>
                <wp:extent cx="2571750" cy="1743075"/>
                <wp:effectExtent l="0" t="0" r="0" b="9525"/>
                <wp:wrapNone/>
                <wp:docPr id="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A53308" w14:textId="77777777" w:rsidR="00453411" w:rsidRDefault="00453411">
                            <w:pPr>
                              <w:spacing w:line="24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</w:p>
                          <w:p w14:paraId="1BA39373" w14:textId="097E2F83" w:rsidR="00453411" w:rsidRDefault="00453411">
                            <w:pPr>
                              <w:spacing w:line="240" w:lineRule="exac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="001B4815">
                              <w:rPr>
                                <w:b/>
                                <w:sz w:val="28"/>
                                <w:szCs w:val="28"/>
                              </w:rPr>
                              <w:t>муниципальную программу «</w:t>
                            </w:r>
                            <w:r w:rsidR="001B4815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Охрана окружающей среды и благоустройство Пермского муниципального округа», утвержденную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постановление</w:t>
                            </w:r>
                            <w:r w:rsidR="009420C6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м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администрации Пермского муниципального района </w:t>
                            </w:r>
                            <w:r w:rsidR="001B4815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от 14 декабря 2022 г.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br/>
                              <w:t xml:space="preserve">№ СЭД-2022-299-01-01-05.С-730 </w:t>
                            </w:r>
                          </w:p>
                          <w:p w14:paraId="091FA1D6" w14:textId="77777777" w:rsidR="001B4815" w:rsidRDefault="001B481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1" o:spid="_x0000_s1028" type="#_x0000_t202" style="position:absolute;left:0;text-align:left;margin-left:73.5pt;margin-top:229.5pt;width:202.5pt;height:137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" filled="f" stroked="f">
                <v:textbox inset="0,0,0,0">
                  <w:txbxContent>
                    <w:p w14:paraId="4BA53308" w14:textId="77777777" w:rsidR="00453411" w:rsidRDefault="00453411">
                      <w:pPr>
                        <w:spacing w:line="240" w:lineRule="exac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О внесении изменений </w:t>
                      </w:r>
                    </w:p>
                    <w:p w14:paraId="1BA39373" w14:textId="097E2F83" w:rsidR="00453411" w:rsidRDefault="00453411">
                      <w:pPr>
                        <w:spacing w:line="240" w:lineRule="exac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в </w:t>
                      </w:r>
                      <w:r w:rsidR="001B4815">
                        <w:rPr>
                          <w:b/>
                          <w:sz w:val="28"/>
                          <w:szCs w:val="28"/>
                        </w:rPr>
                        <w:t>муниципальную программу «</w:t>
                      </w:r>
                      <w:r w:rsidR="001B4815">
                        <w:rPr>
                          <w:b/>
                          <w:bCs/>
                          <w:sz w:val="28"/>
                          <w:szCs w:val="32"/>
                        </w:rPr>
                        <w:t xml:space="preserve">Охрана окружающей среды и благоустройство Пермского муниципального округа», утвержденную 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</w:rPr>
                        <w:t>постановление</w:t>
                      </w:r>
                      <w:r w:rsidR="009420C6">
                        <w:rPr>
                          <w:b/>
                          <w:bCs/>
                          <w:sz w:val="28"/>
                          <w:szCs w:val="32"/>
                        </w:rPr>
                        <w:t>м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</w:rPr>
                        <w:t xml:space="preserve"> администрации Пермского муниципального района </w:t>
                      </w:r>
                      <w:r w:rsidR="001B4815">
                        <w:rPr>
                          <w:b/>
                          <w:bCs/>
                          <w:sz w:val="28"/>
                          <w:szCs w:val="32"/>
                        </w:rPr>
                        <w:br/>
                      </w:r>
                      <w:r>
                        <w:rPr>
                          <w:b/>
                          <w:bCs/>
                          <w:sz w:val="28"/>
                          <w:szCs w:val="32"/>
                        </w:rPr>
                        <w:t xml:space="preserve">от 14 декабря 2022 г. 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</w:rPr>
                        <w:br/>
                        <w:t xml:space="preserve">№ СЭД-2022-299-01-01-05.С-730 </w:t>
                      </w:r>
                    </w:p>
                    <w:p w14:paraId="091FA1D6" w14:textId="77777777" w:rsidR="001B4815" w:rsidRDefault="001B4815"/>
                  </w:txbxContent>
                </v:textbox>
                <w10:wrap anchorx="page" anchory="page"/>
              </v:shape>
            </w:pict>
          </mc:Fallback>
        </mc:AlternateContent>
      </w:r>
      <w:r w:rsidR="00EE3A04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B01D0E" wp14:editId="0157A4B1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0" r="0" b="0"/>
                <wp:wrapNone/>
                <wp:docPr id="3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314907" w14:textId="77777777" w:rsidR="00453411" w:rsidRDefault="00453411">
                            <w:pPr>
                              <w:pStyle w:val="af9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B01D0E" id="Надпись 17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" filled="f" stroked="f">
                <v:textbox inset="0,0,0,0">
                  <w:txbxContent>
                    <w:p w14:paraId="26314907" w14:textId="77777777" w:rsidR="00453411" w:rsidRDefault="00453411">
                      <w:pPr>
                        <w:pStyle w:val="af9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E3A04">
        <w:rPr>
          <w:b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1A55BE6B" wp14:editId="6676D77A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E5EF27" w14:textId="77777777" w:rsidR="00F00D45" w:rsidRDefault="00F00D45"/>
    <w:p w14:paraId="7914A479" w14:textId="77777777" w:rsidR="00F00D45" w:rsidRDefault="00F00D45"/>
    <w:p w14:paraId="27F6B929" w14:textId="77777777" w:rsidR="00F00D45" w:rsidRDefault="00F00D45"/>
    <w:p w14:paraId="3F2A0F78" w14:textId="77777777" w:rsidR="00F00D45" w:rsidRDefault="00F00D45">
      <w:pPr>
        <w:spacing w:line="360" w:lineRule="exact"/>
        <w:jc w:val="both"/>
        <w:rPr>
          <w:sz w:val="28"/>
          <w:szCs w:val="28"/>
        </w:rPr>
      </w:pPr>
    </w:p>
    <w:p w14:paraId="4BA04390" w14:textId="691BAEDE" w:rsidR="00F00D45" w:rsidRDefault="00F00D45">
      <w:pPr>
        <w:spacing w:line="360" w:lineRule="exact"/>
        <w:ind w:firstLine="708"/>
        <w:jc w:val="both"/>
        <w:rPr>
          <w:sz w:val="28"/>
          <w:szCs w:val="28"/>
        </w:rPr>
      </w:pPr>
    </w:p>
    <w:p w14:paraId="5E4CC467" w14:textId="35D86A3A" w:rsidR="00F00D45" w:rsidRDefault="00EE3A04" w:rsidP="005A0E99">
      <w:pPr>
        <w:spacing w:line="360" w:lineRule="exact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пунктом 11 части 1 статьи 16 Федерального закона от 06 октября 2003 г. № 131-ФЗ </w:t>
      </w:r>
      <w:r w:rsidR="00E417A0">
        <w:rPr>
          <w:sz w:val="28"/>
          <w:szCs w:val="28"/>
        </w:rPr>
        <w:t>«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417A0">
        <w:rPr>
          <w:sz w:val="28"/>
          <w:szCs w:val="28"/>
        </w:rPr>
        <w:t>»</w:t>
      </w:r>
      <w:r>
        <w:rPr>
          <w:sz w:val="28"/>
          <w:szCs w:val="28"/>
        </w:rPr>
        <w:t xml:space="preserve">, пунктом 15 части 1 статьи 5, пунктом 6 части 2 статьи 30 Устава Пермского муниципального округа Пермского края, </w:t>
      </w:r>
      <w:r w:rsidR="00E02B94">
        <w:rPr>
          <w:sz w:val="28"/>
          <w:szCs w:val="28"/>
        </w:rPr>
        <w:br/>
      </w:r>
      <w:r>
        <w:rPr>
          <w:sz w:val="28"/>
          <w:szCs w:val="28"/>
        </w:rPr>
        <w:t xml:space="preserve">на основании Порядка разработки, реализации и оценки эффективности муниципальных программ Пермского муниципального округа, утвержденного постановлением администрации Пермского муниципального округа от 18 июня 2025 г. № 299-2025-01-05.С-285, </w:t>
      </w:r>
    </w:p>
    <w:p w14:paraId="42177C22" w14:textId="77777777" w:rsidR="00F00D45" w:rsidRDefault="00EE3A04" w:rsidP="005A0E99">
      <w:pPr>
        <w:spacing w:line="360" w:lineRule="exact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1A020097" w14:textId="27E5F648" w:rsidR="00F00D45" w:rsidRDefault="00EE3A04" w:rsidP="005A0E99">
      <w:pPr>
        <w:spacing w:line="360" w:lineRule="exact"/>
        <w:ind w:left="284" w:firstLine="709"/>
        <w:jc w:val="both"/>
        <w:rPr>
          <w:sz w:val="28"/>
          <w:szCs w:val="28"/>
        </w:rPr>
      </w:pPr>
      <w:bookmarkStart w:id="0" w:name="_Hlk153544323"/>
      <w:r>
        <w:rPr>
          <w:sz w:val="28"/>
          <w:szCs w:val="28"/>
        </w:rPr>
        <w:t xml:space="preserve">1.  Внести в </w:t>
      </w:r>
      <w:r w:rsidR="00724014">
        <w:rPr>
          <w:sz w:val="28"/>
          <w:szCs w:val="28"/>
        </w:rPr>
        <w:t xml:space="preserve">муниципальную программу «Охрана окружающей среды </w:t>
      </w:r>
      <w:r w:rsidR="005A0E99">
        <w:rPr>
          <w:sz w:val="28"/>
          <w:szCs w:val="28"/>
        </w:rPr>
        <w:br/>
      </w:r>
      <w:r w:rsidR="00724014">
        <w:rPr>
          <w:sz w:val="28"/>
          <w:szCs w:val="28"/>
        </w:rPr>
        <w:t xml:space="preserve">и благоустройство Пермского муниципального округа», утвержденную </w:t>
      </w:r>
      <w:r>
        <w:rPr>
          <w:sz w:val="28"/>
          <w:szCs w:val="28"/>
        </w:rPr>
        <w:t xml:space="preserve">постановление администрации Пермского муниципального района </w:t>
      </w:r>
      <w:r w:rsidR="005A0E99">
        <w:rPr>
          <w:sz w:val="28"/>
          <w:szCs w:val="28"/>
        </w:rPr>
        <w:br/>
      </w:r>
      <w:r>
        <w:rPr>
          <w:sz w:val="28"/>
          <w:szCs w:val="28"/>
        </w:rPr>
        <w:t xml:space="preserve">от 14 декабря 2022 г. № СЭД-2022-299-01-01-05.С-730 </w:t>
      </w:r>
      <w:r w:rsidR="00724014">
        <w:rPr>
          <w:sz w:val="28"/>
          <w:szCs w:val="28"/>
        </w:rPr>
        <w:t>(</w:t>
      </w:r>
      <w:r w:rsidR="00B70924">
        <w:rPr>
          <w:sz w:val="28"/>
          <w:szCs w:val="28"/>
        </w:rPr>
        <w:t>в редакции постановлений администрации Пермского муниципального округа Пермского края от 03 марта 2023 г. № СЭД</w:t>
      </w:r>
      <w:r w:rsidR="00B70924">
        <w:rPr>
          <w:sz w:val="28"/>
          <w:szCs w:val="28"/>
        </w:rPr>
        <w:noBreakHyphen/>
        <w:t>2023-299-01-01-05.С-118, от 04 июля 2023 г. № СЭД-2023-299-01-01-05.С-520, от 27 декабря 2023 г. № СЭД-2023-299-01-01-05.С-1042, от 04 апреля 2024 г. № 299-2024-01-05.С-248, от 26 июня 2024 г. № 299-2024-01-05.С-498,</w:t>
      </w:r>
      <w:r w:rsidR="00B70924" w:rsidRPr="00521F39">
        <w:rPr>
          <w:sz w:val="28"/>
          <w:szCs w:val="28"/>
        </w:rPr>
        <w:t xml:space="preserve"> </w:t>
      </w:r>
      <w:r w:rsidR="00B70924">
        <w:rPr>
          <w:sz w:val="28"/>
          <w:szCs w:val="28"/>
        </w:rPr>
        <w:t>от 07 ноября 2024 г. № 299-2024-01-05.С-885,</w:t>
      </w:r>
      <w:r w:rsidR="00B70924" w:rsidRPr="004472C6">
        <w:rPr>
          <w:sz w:val="28"/>
          <w:szCs w:val="28"/>
        </w:rPr>
        <w:t xml:space="preserve"> </w:t>
      </w:r>
      <w:r w:rsidR="005A0E99">
        <w:rPr>
          <w:sz w:val="28"/>
          <w:szCs w:val="28"/>
        </w:rPr>
        <w:br/>
      </w:r>
      <w:r w:rsidR="00B70924">
        <w:rPr>
          <w:sz w:val="28"/>
          <w:szCs w:val="28"/>
        </w:rPr>
        <w:t xml:space="preserve">от 27 декабря 2024 г. № 299-2024-01-05.С-1066, от 11 февраля 2025 г. </w:t>
      </w:r>
      <w:r w:rsidR="005A0E99">
        <w:rPr>
          <w:sz w:val="28"/>
          <w:szCs w:val="28"/>
        </w:rPr>
        <w:br/>
      </w:r>
      <w:r w:rsidR="00B70924">
        <w:rPr>
          <w:sz w:val="28"/>
          <w:szCs w:val="28"/>
        </w:rPr>
        <w:t>№ 299-2025-01-05.С-53,</w:t>
      </w:r>
      <w:r w:rsidR="00B70924" w:rsidRPr="00E1332B">
        <w:rPr>
          <w:sz w:val="28"/>
          <w:szCs w:val="28"/>
        </w:rPr>
        <w:t xml:space="preserve"> </w:t>
      </w:r>
      <w:r w:rsidR="00B70924">
        <w:rPr>
          <w:sz w:val="28"/>
          <w:szCs w:val="28"/>
        </w:rPr>
        <w:t>от 21 марта 2025 г. № 299-2025-01-05.С-120,</w:t>
      </w:r>
      <w:r w:rsidR="00B70924" w:rsidRPr="00294127">
        <w:rPr>
          <w:sz w:val="28"/>
          <w:szCs w:val="28"/>
        </w:rPr>
        <w:t xml:space="preserve"> </w:t>
      </w:r>
      <w:r w:rsidR="00B70924">
        <w:rPr>
          <w:sz w:val="28"/>
          <w:szCs w:val="28"/>
        </w:rPr>
        <w:t xml:space="preserve">от 11 июля </w:t>
      </w:r>
      <w:r w:rsidR="00B70924">
        <w:rPr>
          <w:sz w:val="28"/>
          <w:szCs w:val="28"/>
        </w:rPr>
        <w:lastRenderedPageBreak/>
        <w:t xml:space="preserve">2025 г. № 299-2025-01-05.С-339, от 26 сентября 2025 г. № 299-2025-01-05.С-475, </w:t>
      </w:r>
      <w:r w:rsidR="00B70924" w:rsidRPr="00B70924">
        <w:rPr>
          <w:sz w:val="28"/>
          <w:szCs w:val="28"/>
        </w:rPr>
        <w:t>от 23 декабря 2025 г. № 299-2025-01-05.С-658</w:t>
      </w:r>
      <w:r w:rsidR="00724014">
        <w:rPr>
          <w:sz w:val="28"/>
          <w:szCs w:val="28"/>
        </w:rPr>
        <w:t>, от 29 декабря 2025</w:t>
      </w:r>
      <w:r w:rsidR="005A0E99">
        <w:rPr>
          <w:sz w:val="28"/>
          <w:szCs w:val="28"/>
        </w:rPr>
        <w:t xml:space="preserve"> </w:t>
      </w:r>
      <w:r w:rsidR="00724014">
        <w:rPr>
          <w:sz w:val="28"/>
          <w:szCs w:val="28"/>
        </w:rPr>
        <w:t xml:space="preserve">г. </w:t>
      </w:r>
      <w:r w:rsidR="005A0E99">
        <w:rPr>
          <w:sz w:val="28"/>
          <w:szCs w:val="28"/>
        </w:rPr>
        <w:br/>
      </w:r>
      <w:r w:rsidR="00724014">
        <w:rPr>
          <w:sz w:val="28"/>
          <w:szCs w:val="28"/>
        </w:rPr>
        <w:t>№ 299-2025-01-05.С-675</w:t>
      </w:r>
      <w:r w:rsidR="00B70924">
        <w:rPr>
          <w:sz w:val="28"/>
          <w:szCs w:val="28"/>
        </w:rPr>
        <w:t>)</w:t>
      </w:r>
      <w:r w:rsidR="00724014">
        <w:rPr>
          <w:sz w:val="28"/>
          <w:szCs w:val="28"/>
        </w:rPr>
        <w:t>,</w:t>
      </w:r>
      <w:r>
        <w:rPr>
          <w:sz w:val="28"/>
          <w:szCs w:val="28"/>
        </w:rPr>
        <w:t xml:space="preserve"> изменения</w:t>
      </w:r>
      <w:r w:rsidR="00724014">
        <w:rPr>
          <w:sz w:val="28"/>
          <w:szCs w:val="28"/>
        </w:rPr>
        <w:t xml:space="preserve"> согласно приложению к настоящему постановлению.</w:t>
      </w:r>
    </w:p>
    <w:p w14:paraId="73F57782" w14:textId="66BC3C5E" w:rsidR="00F00D45" w:rsidRDefault="00EE3A04" w:rsidP="005A0E99">
      <w:pPr>
        <w:shd w:val="clear" w:color="auto" w:fill="FFFFFF"/>
        <w:tabs>
          <w:tab w:val="left" w:pos="1276"/>
        </w:tabs>
        <w:spacing w:line="360" w:lineRule="exact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 Настоящее постановление опубликовать (обнародовать) в бюллетене муниципального образования </w:t>
      </w:r>
      <w:r w:rsidR="00E417A0">
        <w:rPr>
          <w:sz w:val="28"/>
          <w:szCs w:val="28"/>
        </w:rPr>
        <w:t>«</w:t>
      </w:r>
      <w:r>
        <w:rPr>
          <w:sz w:val="28"/>
          <w:szCs w:val="28"/>
        </w:rPr>
        <w:t>Пермский муниципальный округ</w:t>
      </w:r>
      <w:r w:rsidR="00E417A0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Пермского муниципального округа в информационно-телекоммуникационной сети </w:t>
      </w:r>
      <w:r w:rsidR="00E417A0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E417A0">
        <w:rPr>
          <w:sz w:val="28"/>
          <w:szCs w:val="28"/>
        </w:rPr>
        <w:t>»</w:t>
      </w:r>
      <w:r>
        <w:rPr>
          <w:sz w:val="28"/>
          <w:szCs w:val="28"/>
        </w:rPr>
        <w:t xml:space="preserve"> (www.permokrug.ru).</w:t>
      </w:r>
    </w:p>
    <w:p w14:paraId="2AF6A160" w14:textId="77FB7FD6" w:rsidR="00F00D45" w:rsidRDefault="00EE3A04" w:rsidP="005A0E99">
      <w:pPr>
        <w:tabs>
          <w:tab w:val="left" w:pos="993"/>
        </w:tabs>
        <w:spacing w:after="1440" w:line="360" w:lineRule="exact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</w:t>
      </w:r>
      <w:r w:rsidR="00B70924">
        <w:rPr>
          <w:sz w:val="28"/>
          <w:szCs w:val="28"/>
        </w:rPr>
        <w:t xml:space="preserve">Настоящее постановление вступает в силу со дня его </w:t>
      </w:r>
      <w:r w:rsidR="00724014">
        <w:rPr>
          <w:sz w:val="28"/>
          <w:szCs w:val="28"/>
        </w:rPr>
        <w:t xml:space="preserve">официального </w:t>
      </w:r>
      <w:r w:rsidR="00B70924">
        <w:rPr>
          <w:sz w:val="28"/>
          <w:szCs w:val="28"/>
        </w:rPr>
        <w:t>опубликования</w:t>
      </w:r>
      <w:r w:rsidR="00724014">
        <w:rPr>
          <w:sz w:val="28"/>
          <w:szCs w:val="28"/>
        </w:rPr>
        <w:t>.</w:t>
      </w:r>
    </w:p>
    <w:p w14:paraId="52638A7D" w14:textId="77777777" w:rsidR="00A926D2" w:rsidRDefault="00EE3A04" w:rsidP="005A0E99">
      <w:pPr>
        <w:tabs>
          <w:tab w:val="left" w:pos="993"/>
        </w:tabs>
        <w:spacing w:after="1440" w:line="240" w:lineRule="exact"/>
        <w:ind w:left="284"/>
        <w:jc w:val="both"/>
        <w:rPr>
          <w:bCs/>
          <w:sz w:val="28"/>
          <w:szCs w:val="28"/>
        </w:rPr>
        <w:sectPr w:rsidR="00A926D2" w:rsidSect="005A0E99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1907" w:h="16840"/>
          <w:pgMar w:top="1134" w:right="851" w:bottom="1134" w:left="1134" w:header="567" w:footer="567" w:gutter="0"/>
          <w:cols w:space="720"/>
          <w:titlePg/>
        </w:sectPr>
      </w:pPr>
      <w:r>
        <w:rPr>
          <w:bCs/>
          <w:sz w:val="28"/>
          <w:szCs w:val="28"/>
        </w:rPr>
        <w:t>Глава муниципального округа                                                        О.Н. Андрианова</w:t>
      </w:r>
      <w:bookmarkStart w:id="1" w:name="_Hlk199250530"/>
    </w:p>
    <w:p w14:paraId="6969D194" w14:textId="32EC1627" w:rsidR="0054165C" w:rsidRDefault="0054165C" w:rsidP="00A926D2">
      <w:pPr>
        <w:pStyle w:val="Textbody"/>
        <w:pageBreakBefore/>
        <w:spacing w:after="0" w:line="240" w:lineRule="exact"/>
        <w:ind w:left="5670"/>
        <w:rPr>
          <w:sz w:val="28"/>
          <w:szCs w:val="28"/>
        </w:rPr>
      </w:pPr>
      <w:bookmarkStart w:id="2" w:name="_Hlk212110094"/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br/>
        <w:t>к постановлению администрации</w:t>
      </w:r>
    </w:p>
    <w:p w14:paraId="1B9A1474" w14:textId="77777777" w:rsidR="0054165C" w:rsidRDefault="0054165C" w:rsidP="00A926D2">
      <w:pPr>
        <w:spacing w:line="240" w:lineRule="exact"/>
        <w:ind w:left="6237" w:hanging="56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Пермского муниципального округа</w:t>
      </w:r>
    </w:p>
    <w:p w14:paraId="010F5905" w14:textId="77777777" w:rsidR="0054165C" w:rsidRDefault="0054165C" w:rsidP="00A926D2">
      <w:pPr>
        <w:spacing w:line="240" w:lineRule="exact"/>
        <w:ind w:left="6237" w:hanging="56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Пермского края</w:t>
      </w:r>
    </w:p>
    <w:p w14:paraId="44D6D51B" w14:textId="4794AB81" w:rsidR="0054165C" w:rsidRDefault="0054165C" w:rsidP="00A926D2">
      <w:pPr>
        <w:spacing w:line="240" w:lineRule="exact"/>
        <w:ind w:left="6237" w:hanging="567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от </w:t>
      </w:r>
      <w:r w:rsidR="00D155D9">
        <w:rPr>
          <w:sz w:val="28"/>
          <w:szCs w:val="28"/>
          <w:lang w:eastAsia="zh-CN"/>
        </w:rPr>
        <w:t>10.03.2026</w:t>
      </w:r>
      <w:r>
        <w:rPr>
          <w:sz w:val="28"/>
          <w:szCs w:val="28"/>
          <w:lang w:eastAsia="zh-CN"/>
        </w:rPr>
        <w:t xml:space="preserve"> №</w:t>
      </w:r>
      <w:bookmarkEnd w:id="2"/>
      <w:r w:rsidR="00D155D9">
        <w:rPr>
          <w:sz w:val="28"/>
          <w:szCs w:val="28"/>
          <w:lang w:eastAsia="zh-CN"/>
        </w:rPr>
        <w:t xml:space="preserve"> </w:t>
      </w:r>
      <w:r w:rsidR="00D155D9" w:rsidRPr="00D155D9">
        <w:rPr>
          <w:sz w:val="28"/>
          <w:szCs w:val="28"/>
          <w:lang w:eastAsia="zh-CN"/>
        </w:rPr>
        <w:t>299-2026-01-05.С-105</w:t>
      </w:r>
    </w:p>
    <w:p w14:paraId="00BA40CF" w14:textId="77777777" w:rsidR="0054165C" w:rsidRDefault="0054165C" w:rsidP="005A0E99">
      <w:pPr>
        <w:pStyle w:val="Standard"/>
        <w:widowControl w:val="0"/>
        <w:tabs>
          <w:tab w:val="left" w:pos="993"/>
        </w:tabs>
        <w:spacing w:line="240" w:lineRule="exact"/>
        <w:ind w:left="284" w:firstLine="709"/>
        <w:jc w:val="center"/>
        <w:rPr>
          <w:b/>
          <w:bCs/>
          <w:sz w:val="28"/>
          <w:szCs w:val="28"/>
        </w:rPr>
      </w:pPr>
    </w:p>
    <w:p w14:paraId="0454F588" w14:textId="77777777" w:rsidR="0054165C" w:rsidRDefault="0054165C" w:rsidP="00A926D2">
      <w:pPr>
        <w:shd w:val="clear" w:color="auto" w:fill="FFFFFF"/>
        <w:tabs>
          <w:tab w:val="left" w:pos="1276"/>
        </w:tabs>
        <w:spacing w:after="120"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ИЗМЕНЕНИЯ,</w:t>
      </w:r>
    </w:p>
    <w:p w14:paraId="4A5C1BF4" w14:textId="56AE8AEF" w:rsidR="0054165C" w:rsidRDefault="0054165C" w:rsidP="00A926D2">
      <w:pPr>
        <w:shd w:val="clear" w:color="auto" w:fill="FFFFFF"/>
        <w:tabs>
          <w:tab w:val="left" w:pos="1276"/>
        </w:tabs>
        <w:spacing w:line="240" w:lineRule="exact"/>
        <w:jc w:val="center"/>
        <w:rPr>
          <w:b/>
          <w:bCs/>
          <w:sz w:val="28"/>
          <w:szCs w:val="28"/>
        </w:rPr>
      </w:pPr>
      <w:r w:rsidRPr="0054165C">
        <w:rPr>
          <w:b/>
          <w:bCs/>
          <w:sz w:val="28"/>
          <w:szCs w:val="28"/>
        </w:rPr>
        <w:t>которые вносятся в</w:t>
      </w:r>
      <w:r w:rsidR="009420C6">
        <w:rPr>
          <w:b/>
          <w:bCs/>
          <w:sz w:val="28"/>
          <w:szCs w:val="28"/>
        </w:rPr>
        <w:t xml:space="preserve"> муниципальную программу </w:t>
      </w:r>
      <w:r w:rsidR="009420C6" w:rsidRPr="0054165C">
        <w:rPr>
          <w:b/>
          <w:bCs/>
          <w:sz w:val="28"/>
          <w:szCs w:val="28"/>
        </w:rPr>
        <w:t>«</w:t>
      </w:r>
      <w:bookmarkStart w:id="3" w:name="_Hlk220417135"/>
      <w:r w:rsidR="009420C6" w:rsidRPr="0054165C">
        <w:rPr>
          <w:b/>
          <w:bCs/>
          <w:sz w:val="28"/>
          <w:szCs w:val="28"/>
        </w:rPr>
        <w:t>Охрана окружающей среды и благоустройство Пермского муниципального округа</w:t>
      </w:r>
      <w:bookmarkEnd w:id="3"/>
      <w:r w:rsidR="009420C6" w:rsidRPr="0054165C">
        <w:rPr>
          <w:b/>
          <w:bCs/>
          <w:sz w:val="28"/>
          <w:szCs w:val="28"/>
        </w:rPr>
        <w:t>»</w:t>
      </w:r>
      <w:r w:rsidR="009420C6">
        <w:rPr>
          <w:b/>
          <w:bCs/>
          <w:sz w:val="28"/>
          <w:szCs w:val="28"/>
        </w:rPr>
        <w:t xml:space="preserve">, утвержденную </w:t>
      </w:r>
      <w:r w:rsidRPr="0054165C">
        <w:rPr>
          <w:b/>
          <w:bCs/>
          <w:sz w:val="28"/>
          <w:szCs w:val="28"/>
        </w:rPr>
        <w:t>постановление</w:t>
      </w:r>
      <w:r w:rsidR="009420C6">
        <w:rPr>
          <w:b/>
          <w:bCs/>
          <w:sz w:val="28"/>
          <w:szCs w:val="28"/>
        </w:rPr>
        <w:t>м</w:t>
      </w:r>
      <w:r w:rsidRPr="0054165C">
        <w:rPr>
          <w:b/>
          <w:bCs/>
          <w:sz w:val="28"/>
          <w:szCs w:val="28"/>
        </w:rPr>
        <w:t xml:space="preserve"> администрации Пермского муниципального района </w:t>
      </w:r>
      <w:r w:rsidR="00A926D2">
        <w:rPr>
          <w:b/>
          <w:bCs/>
          <w:sz w:val="28"/>
          <w:szCs w:val="28"/>
        </w:rPr>
        <w:br/>
      </w:r>
      <w:r w:rsidRPr="0054165C">
        <w:rPr>
          <w:b/>
          <w:bCs/>
          <w:sz w:val="28"/>
          <w:szCs w:val="28"/>
        </w:rPr>
        <w:t>от 14 декабря 2022 г. № СЭД-2022-</w:t>
      </w:r>
      <w:bookmarkStart w:id="4" w:name="_GoBack"/>
      <w:bookmarkEnd w:id="4"/>
      <w:r w:rsidRPr="0054165C">
        <w:rPr>
          <w:b/>
          <w:bCs/>
          <w:sz w:val="28"/>
          <w:szCs w:val="28"/>
        </w:rPr>
        <w:t xml:space="preserve">299-01-01-05.С-730 </w:t>
      </w:r>
    </w:p>
    <w:p w14:paraId="1948B919" w14:textId="75F1C55F" w:rsidR="0054165C" w:rsidRDefault="0054165C" w:rsidP="005A0E99">
      <w:pPr>
        <w:shd w:val="clear" w:color="auto" w:fill="FFFFFF"/>
        <w:tabs>
          <w:tab w:val="left" w:pos="1276"/>
        </w:tabs>
        <w:spacing w:line="360" w:lineRule="exact"/>
        <w:ind w:left="284"/>
        <w:jc w:val="both"/>
        <w:rPr>
          <w:sz w:val="28"/>
          <w:szCs w:val="28"/>
        </w:rPr>
      </w:pPr>
    </w:p>
    <w:p w14:paraId="450C684B" w14:textId="283EEB91" w:rsidR="0054165C" w:rsidRDefault="00A926D2" w:rsidP="005A0E99">
      <w:pPr>
        <w:shd w:val="clear" w:color="auto" w:fill="FFFFFF"/>
        <w:tabs>
          <w:tab w:val="left" w:pos="1276"/>
        </w:tabs>
        <w:spacing w:line="360" w:lineRule="exact"/>
        <w:ind w:left="284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1.  </w:t>
      </w:r>
      <w:r w:rsidR="0054165C">
        <w:rPr>
          <w:sz w:val="28"/>
          <w:szCs w:val="28"/>
        </w:rPr>
        <w:t>Финансовое обеспечение реализации муниципальной программы «</w:t>
      </w:r>
      <w:r w:rsidR="0054165C" w:rsidRPr="0054165C">
        <w:rPr>
          <w:sz w:val="28"/>
          <w:szCs w:val="28"/>
        </w:rPr>
        <w:t>Охрана окружающей среды и благоустройство Пермского муниципального округа</w:t>
      </w:r>
      <w:r w:rsidR="0054165C" w:rsidRPr="006E4646">
        <w:rPr>
          <w:sz w:val="28"/>
          <w:szCs w:val="28"/>
        </w:rPr>
        <w:t>»</w:t>
      </w:r>
      <w:r w:rsidR="0054165C">
        <w:rPr>
          <w:sz w:val="28"/>
          <w:szCs w:val="28"/>
        </w:rPr>
        <w:t xml:space="preserve"> изложить в новой редакции:</w:t>
      </w:r>
    </w:p>
    <w:p w14:paraId="138473DE" w14:textId="0809F1E5" w:rsidR="0054165C" w:rsidRPr="0054165C" w:rsidRDefault="0054165C" w:rsidP="005A0E99">
      <w:pPr>
        <w:shd w:val="clear" w:color="auto" w:fill="FFFFFF"/>
        <w:tabs>
          <w:tab w:val="left" w:pos="1276"/>
        </w:tabs>
        <w:spacing w:line="360" w:lineRule="exact"/>
        <w:ind w:left="284"/>
        <w:jc w:val="both"/>
        <w:rPr>
          <w:sz w:val="28"/>
          <w:szCs w:val="28"/>
        </w:rPr>
      </w:pPr>
    </w:p>
    <w:p w14:paraId="1E70D360" w14:textId="77777777" w:rsidR="0054165C" w:rsidRDefault="0054165C" w:rsidP="005A0E99">
      <w:pPr>
        <w:tabs>
          <w:tab w:val="left" w:pos="993"/>
        </w:tabs>
        <w:spacing w:after="1440" w:line="240" w:lineRule="exact"/>
        <w:ind w:left="284"/>
        <w:jc w:val="both"/>
        <w:rPr>
          <w:bCs/>
          <w:sz w:val="28"/>
          <w:szCs w:val="28"/>
        </w:rPr>
      </w:pPr>
    </w:p>
    <w:p w14:paraId="6D0683B4" w14:textId="77777777" w:rsidR="00F00D45" w:rsidRDefault="00F00D45" w:rsidP="005A0E99">
      <w:pPr>
        <w:tabs>
          <w:tab w:val="left" w:pos="993"/>
        </w:tabs>
        <w:spacing w:after="1440" w:line="360" w:lineRule="exact"/>
        <w:ind w:left="284"/>
        <w:jc w:val="both"/>
        <w:rPr>
          <w:bCs/>
          <w:sz w:val="28"/>
          <w:szCs w:val="28"/>
        </w:rPr>
      </w:pPr>
    </w:p>
    <w:p w14:paraId="2DF7868E" w14:textId="77777777" w:rsidR="00F00D45" w:rsidRDefault="00F00D45" w:rsidP="005A0E99">
      <w:pPr>
        <w:tabs>
          <w:tab w:val="left" w:pos="993"/>
        </w:tabs>
        <w:spacing w:after="1440" w:line="360" w:lineRule="exact"/>
        <w:ind w:left="284"/>
        <w:jc w:val="both"/>
        <w:rPr>
          <w:bCs/>
          <w:sz w:val="28"/>
          <w:szCs w:val="28"/>
        </w:rPr>
      </w:pPr>
    </w:p>
    <w:p w14:paraId="5384BEBD" w14:textId="77777777" w:rsidR="00F00D45" w:rsidRDefault="00F00D45" w:rsidP="005A0E99">
      <w:pPr>
        <w:tabs>
          <w:tab w:val="left" w:pos="993"/>
        </w:tabs>
        <w:spacing w:after="1440" w:line="360" w:lineRule="exact"/>
        <w:ind w:left="284"/>
        <w:jc w:val="both"/>
        <w:rPr>
          <w:bCs/>
          <w:sz w:val="28"/>
          <w:szCs w:val="28"/>
        </w:rPr>
      </w:pPr>
    </w:p>
    <w:p w14:paraId="57B803B9" w14:textId="30675C59" w:rsidR="00F00D45" w:rsidRDefault="00F00D45">
      <w:pPr>
        <w:rPr>
          <w:b/>
          <w:bCs/>
          <w:sz w:val="28"/>
          <w:szCs w:val="28"/>
        </w:rPr>
        <w:sectPr w:rsidR="00F00D45" w:rsidSect="00A926D2">
          <w:pgSz w:w="11907" w:h="16840"/>
          <w:pgMar w:top="1134" w:right="851" w:bottom="1134" w:left="1134" w:header="567" w:footer="567" w:gutter="0"/>
          <w:cols w:space="720"/>
          <w:titlePg/>
        </w:sectPr>
      </w:pPr>
    </w:p>
    <w:p w14:paraId="4973A6C0" w14:textId="0F38020E" w:rsidR="00F00D45" w:rsidRDefault="00EB4142" w:rsidP="00E417A0">
      <w:pPr>
        <w:shd w:val="clear" w:color="auto" w:fill="FFFFFF"/>
        <w:tabs>
          <w:tab w:val="left" w:pos="1276"/>
        </w:tabs>
        <w:spacing w:after="120" w:line="36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«</w:t>
      </w:r>
      <w:r w:rsidR="00EE3A04">
        <w:rPr>
          <w:b/>
          <w:bCs/>
          <w:sz w:val="28"/>
          <w:szCs w:val="28"/>
        </w:rPr>
        <w:t>ФИНАНСОВОЕ ОБЕСПЕЧЕНИЕ</w:t>
      </w:r>
    </w:p>
    <w:p w14:paraId="74D0E5B8" w14:textId="77777777" w:rsidR="00F00D45" w:rsidRDefault="00EE3A04" w:rsidP="00E417A0">
      <w:pPr>
        <w:shd w:val="clear" w:color="auto" w:fill="FFFFFF"/>
        <w:tabs>
          <w:tab w:val="left" w:pos="1276"/>
        </w:tabs>
        <w:spacing w:line="240" w:lineRule="exac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 муниципальной программы</w:t>
      </w:r>
    </w:p>
    <w:p w14:paraId="0D09B91C" w14:textId="125B7F0E" w:rsidR="00F00D45" w:rsidRDefault="00E417A0" w:rsidP="00E417A0">
      <w:pPr>
        <w:shd w:val="clear" w:color="auto" w:fill="FFFFFF"/>
        <w:tabs>
          <w:tab w:val="left" w:pos="1276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EE3A04">
        <w:rPr>
          <w:b/>
          <w:bCs/>
          <w:sz w:val="28"/>
          <w:szCs w:val="28"/>
        </w:rPr>
        <w:t>Охрана окружающей среды и благоустройство Пермского муниципального округа</w:t>
      </w:r>
      <w:r>
        <w:rPr>
          <w:b/>
          <w:bCs/>
          <w:sz w:val="28"/>
          <w:szCs w:val="28"/>
        </w:rPr>
        <w:t>»</w:t>
      </w:r>
    </w:p>
    <w:p w14:paraId="2C5B7CB9" w14:textId="77777777" w:rsidR="008E087D" w:rsidRDefault="008E087D">
      <w:pPr>
        <w:shd w:val="clear" w:color="auto" w:fill="FFFFFF"/>
        <w:tabs>
          <w:tab w:val="left" w:pos="1276"/>
        </w:tabs>
        <w:spacing w:line="360" w:lineRule="exact"/>
        <w:jc w:val="center"/>
        <w:rPr>
          <w:b/>
          <w:bCs/>
          <w:sz w:val="28"/>
          <w:szCs w:val="28"/>
        </w:rPr>
      </w:pPr>
    </w:p>
    <w:tbl>
      <w:tblPr>
        <w:tblW w:w="15843" w:type="dxa"/>
        <w:tblInd w:w="-572" w:type="dxa"/>
        <w:tblLook w:val="04A0" w:firstRow="1" w:lastRow="0" w:firstColumn="1" w:lastColumn="0" w:noHBand="0" w:noVBand="1"/>
      </w:tblPr>
      <w:tblGrid>
        <w:gridCol w:w="3261"/>
        <w:gridCol w:w="2551"/>
        <w:gridCol w:w="2440"/>
        <w:gridCol w:w="11"/>
        <w:gridCol w:w="1209"/>
        <w:gridCol w:w="11"/>
        <w:gridCol w:w="1289"/>
        <w:gridCol w:w="11"/>
        <w:gridCol w:w="1229"/>
        <w:gridCol w:w="11"/>
        <w:gridCol w:w="1229"/>
        <w:gridCol w:w="11"/>
        <w:gridCol w:w="1149"/>
        <w:gridCol w:w="11"/>
        <w:gridCol w:w="1409"/>
        <w:gridCol w:w="11"/>
      </w:tblGrid>
      <w:tr w:rsidR="007C06E1" w:rsidRPr="007C06E1" w14:paraId="6CD3274F" w14:textId="77777777" w:rsidTr="00954B23">
        <w:trPr>
          <w:gridAfter w:val="1"/>
          <w:wAfter w:w="11" w:type="dxa"/>
          <w:trHeight w:val="360"/>
          <w:tblHeader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AAC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bookmarkStart w:id="5" w:name="RANGE!A6"/>
            <w:r w:rsidRPr="007C06E1">
              <w:rPr>
                <w:color w:val="000000"/>
                <w:sz w:val="20"/>
                <w:szCs w:val="20"/>
              </w:rPr>
              <w:t xml:space="preserve">Наименование программы, структурного элемента программы, направления расходов </w:t>
            </w:r>
            <w:bookmarkEnd w:id="5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E80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ФО (ФП), ТО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0878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Источники финансового обеспечения </w:t>
            </w:r>
          </w:p>
        </w:tc>
        <w:tc>
          <w:tcPr>
            <w:tcW w:w="75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B74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Расходы, тыс. руб.</w:t>
            </w:r>
          </w:p>
        </w:tc>
      </w:tr>
      <w:tr w:rsidR="007C06E1" w:rsidRPr="007C06E1" w14:paraId="7F601032" w14:textId="77777777" w:rsidTr="00954B23">
        <w:trPr>
          <w:gridAfter w:val="1"/>
          <w:wAfter w:w="11" w:type="dxa"/>
          <w:trHeight w:val="720"/>
          <w:tblHeader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FFF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100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B50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E19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2026 </w:t>
            </w:r>
            <w:r w:rsidRPr="007C06E1"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A7C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2027  </w:t>
            </w:r>
            <w:r w:rsidRPr="007C06E1"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B7F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2028  </w:t>
            </w:r>
            <w:r w:rsidRPr="007C06E1"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5DF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2029</w:t>
            </w:r>
            <w:r w:rsidRPr="007C06E1"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7B4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2030</w:t>
            </w:r>
            <w:r w:rsidRPr="007C06E1">
              <w:rPr>
                <w:color w:val="000000"/>
                <w:sz w:val="20"/>
                <w:szCs w:val="20"/>
              </w:rPr>
              <w:br/>
              <w:t>(план)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453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Всего </w:t>
            </w:r>
          </w:p>
        </w:tc>
      </w:tr>
      <w:tr w:rsidR="007C06E1" w:rsidRPr="007C06E1" w14:paraId="1D9C1070" w14:textId="77777777" w:rsidTr="00954B23">
        <w:trPr>
          <w:gridAfter w:val="1"/>
          <w:wAfter w:w="11" w:type="dxa"/>
          <w:trHeight w:val="288"/>
          <w:tblHeader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429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F24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499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D76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A6F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105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26E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60B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A08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</w:t>
            </w:r>
          </w:p>
        </w:tc>
      </w:tr>
      <w:tr w:rsidR="007C06E1" w:rsidRPr="007C06E1" w14:paraId="07A68291" w14:textId="77777777" w:rsidTr="00954B23">
        <w:trPr>
          <w:gridAfter w:val="1"/>
          <w:wAfter w:w="11" w:type="dxa"/>
          <w:trHeight w:val="456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6C89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7C06E1">
              <w:rPr>
                <w:color w:val="000000"/>
                <w:sz w:val="20"/>
                <w:szCs w:val="20"/>
              </w:rPr>
              <w:br/>
              <w:t>«Охрана окружающей среды и благоустройство Пермского муниципального округа»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811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0C9E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E004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545 574,68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D265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445 123,78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3778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431 202,86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DB14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431 202,86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31A3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431 202,86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E381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2 284 307,04</w:t>
            </w:r>
          </w:p>
        </w:tc>
      </w:tr>
      <w:tr w:rsidR="007C06E1" w:rsidRPr="007C06E1" w14:paraId="4536DBF0" w14:textId="77777777" w:rsidTr="00954B23">
        <w:trPr>
          <w:gridAfter w:val="1"/>
          <w:wAfter w:w="11" w:type="dxa"/>
          <w:trHeight w:val="74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AFB6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A8CC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5839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72CD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406 197,89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0920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376 003,15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CE49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361 643,45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72FD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361 643,45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73BD6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361 643,45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582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1 867 131,39</w:t>
            </w:r>
          </w:p>
        </w:tc>
      </w:tr>
      <w:tr w:rsidR="007C06E1" w:rsidRPr="007C06E1" w14:paraId="6683AC9E" w14:textId="77777777" w:rsidTr="00954B23">
        <w:trPr>
          <w:gridAfter w:val="1"/>
          <w:wAfter w:w="11" w:type="dxa"/>
          <w:trHeight w:val="552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7082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21C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1D5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806B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89 929,22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7A77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30 026,87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E8CA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30 027,30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8B1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30 027,30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A995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30 027,30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8EF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210 037,99</w:t>
            </w:r>
          </w:p>
        </w:tc>
      </w:tr>
      <w:tr w:rsidR="007C06E1" w:rsidRPr="007C06E1" w14:paraId="1B7B7003" w14:textId="77777777" w:rsidTr="00954B23">
        <w:trPr>
          <w:gridAfter w:val="1"/>
          <w:wAfter w:w="11" w:type="dxa"/>
          <w:trHeight w:val="69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1D76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1F9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E68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9AD5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49 447,58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D184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39 093,76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A39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EF77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86DD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B5E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207 137,67</w:t>
            </w:r>
          </w:p>
        </w:tc>
      </w:tr>
      <w:tr w:rsidR="007C06E1" w:rsidRPr="007C06E1" w14:paraId="56926042" w14:textId="77777777" w:rsidTr="00954B23">
        <w:trPr>
          <w:gridAfter w:val="1"/>
          <w:wAfter w:w="11" w:type="dxa"/>
          <w:trHeight w:val="468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84E300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Муниципальные проекты, направленные на достижение национальных проектов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74E2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BB93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47 124,26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5B617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45 247,40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77955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677CA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E45EB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116E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229 635,91</w:t>
            </w:r>
          </w:p>
        </w:tc>
      </w:tr>
      <w:tr w:rsidR="007C06E1" w:rsidRPr="007C06E1" w14:paraId="0B18CDE3" w14:textId="77777777" w:rsidTr="00954B23">
        <w:trPr>
          <w:gridAfter w:val="1"/>
          <w:wAfter w:w="11" w:type="dxa"/>
          <w:trHeight w:val="708"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839FC3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E93B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8420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4 712,43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DBE07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4 524,74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FFCD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4A0D2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A7FC4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561F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22 963,58</w:t>
            </w:r>
          </w:p>
        </w:tc>
      </w:tr>
      <w:tr w:rsidR="007C06E1" w:rsidRPr="007C06E1" w14:paraId="7FC7EAA8" w14:textId="77777777" w:rsidTr="00954B23">
        <w:trPr>
          <w:gridAfter w:val="1"/>
          <w:wAfter w:w="11" w:type="dxa"/>
          <w:trHeight w:val="468"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9F4339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BFAA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D46B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1 696,47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E9C9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1 628,91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9807C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054A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C578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616A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8 266,89</w:t>
            </w:r>
          </w:p>
        </w:tc>
      </w:tr>
      <w:tr w:rsidR="007C06E1" w:rsidRPr="007C06E1" w14:paraId="7B39B9CC" w14:textId="77777777" w:rsidTr="00954B23">
        <w:trPr>
          <w:gridAfter w:val="1"/>
          <w:wAfter w:w="11" w:type="dxa"/>
          <w:trHeight w:val="468"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82365A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F656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5FA57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40 715,36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9ED1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39 093,75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8F25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E4266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3998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3D55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198 405,44</w:t>
            </w:r>
          </w:p>
        </w:tc>
      </w:tr>
      <w:tr w:rsidR="007C06E1" w:rsidRPr="007C06E1" w14:paraId="7ADC5DEC" w14:textId="77777777" w:rsidTr="00954B23">
        <w:trPr>
          <w:gridAfter w:val="1"/>
          <w:wAfter w:w="11" w:type="dxa"/>
          <w:trHeight w:val="468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B1BB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Муниципальный проект 1 </w:t>
            </w:r>
            <w:r w:rsidRPr="007C06E1">
              <w:rPr>
                <w:color w:val="000000"/>
                <w:sz w:val="20"/>
                <w:szCs w:val="20"/>
              </w:rPr>
              <w:br/>
              <w:t>«Формирование комфортной городской среды»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3F0E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DA1E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AF86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47 124,26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A6FB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45 247,40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DC66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2094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9A58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EDDF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229 635,91</w:t>
            </w:r>
          </w:p>
        </w:tc>
      </w:tr>
      <w:tr w:rsidR="007C06E1" w:rsidRPr="007C06E1" w14:paraId="18F828CB" w14:textId="77777777" w:rsidTr="00954B23">
        <w:trPr>
          <w:gridAfter w:val="1"/>
          <w:wAfter w:w="11" w:type="dxa"/>
          <w:trHeight w:val="672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25BC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990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910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C4CF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4 712,43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ECF9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4 524,74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FA01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C145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43CB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8069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22 963,58</w:t>
            </w:r>
          </w:p>
        </w:tc>
      </w:tr>
      <w:tr w:rsidR="007C06E1" w:rsidRPr="007C06E1" w14:paraId="76CF6C22" w14:textId="77777777" w:rsidTr="00954B23">
        <w:trPr>
          <w:gridAfter w:val="1"/>
          <w:wAfter w:w="11" w:type="dxa"/>
          <w:trHeight w:val="52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B5E9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6E09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003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8673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1 696,47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C3E1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1 628,91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65A7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AC7C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CB58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AE95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8 266,89</w:t>
            </w:r>
          </w:p>
        </w:tc>
      </w:tr>
      <w:tr w:rsidR="007C06E1" w:rsidRPr="007C06E1" w14:paraId="60117F05" w14:textId="77777777" w:rsidTr="00954B23">
        <w:trPr>
          <w:gridAfter w:val="1"/>
          <w:wAfter w:w="11" w:type="dxa"/>
          <w:trHeight w:val="57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44AC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38C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CF56B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D148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40 715,36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6E9A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39 093,75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F3AB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CC47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C7B83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2183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198 405,44</w:t>
            </w:r>
          </w:p>
        </w:tc>
      </w:tr>
      <w:tr w:rsidR="007C06E1" w:rsidRPr="007C06E1" w14:paraId="0356613C" w14:textId="77777777" w:rsidTr="00954B23">
        <w:trPr>
          <w:gridAfter w:val="1"/>
          <w:wAfter w:w="11" w:type="dxa"/>
          <w:trHeight w:val="408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DA4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Направление расходов 1.1 </w:t>
            </w:r>
            <w:r w:rsidRPr="007C06E1">
              <w:rPr>
                <w:color w:val="000000"/>
                <w:sz w:val="20"/>
                <w:szCs w:val="20"/>
              </w:rPr>
              <w:br/>
              <w:t>«Реализация программ формирования современной городской среды»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B79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МКУ  «Управление благоустройства Пермского муниципального округа»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1797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EAF9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47 124,26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3A9B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45 247,40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38BB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3167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2399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45 754,75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5CA1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229 635,91</w:t>
            </w:r>
          </w:p>
        </w:tc>
      </w:tr>
      <w:tr w:rsidR="007C06E1" w:rsidRPr="007C06E1" w14:paraId="22743ABF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FEFC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C842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8D7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7030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4 712,43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9B23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4 524,74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3BF3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8F86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F500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4 575,47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DB70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22 963,58</w:t>
            </w:r>
          </w:p>
        </w:tc>
      </w:tr>
      <w:tr w:rsidR="007C06E1" w:rsidRPr="007C06E1" w14:paraId="3E2366C0" w14:textId="77777777" w:rsidTr="00954B23">
        <w:trPr>
          <w:gridAfter w:val="1"/>
          <w:wAfter w:w="11" w:type="dxa"/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E69F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BB2A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07F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29B4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1 696,47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C737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1 628,91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673D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27C54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9561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1 647,17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959C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8 266,89</w:t>
            </w:r>
          </w:p>
        </w:tc>
      </w:tr>
      <w:tr w:rsidR="007C06E1" w:rsidRPr="007C06E1" w14:paraId="2D8FD7C9" w14:textId="77777777" w:rsidTr="00954B23">
        <w:trPr>
          <w:gridAfter w:val="1"/>
          <w:wAfter w:w="11" w:type="dxa"/>
          <w:trHeight w:val="40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AEDC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295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5BA6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CADD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40 715,36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7F24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39 093,75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4F7D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25DC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2C49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39 532,11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AB4F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198 405,44</w:t>
            </w:r>
          </w:p>
        </w:tc>
      </w:tr>
      <w:tr w:rsidR="007C06E1" w:rsidRPr="007C06E1" w14:paraId="0F7A4791" w14:textId="77777777" w:rsidTr="00954B23">
        <w:trPr>
          <w:gridAfter w:val="1"/>
          <w:wAfter w:w="11" w:type="dxa"/>
          <w:trHeight w:val="408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5FB96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Муниципальные проекты, направленные на достижение региональных проектов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5A7F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98C09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66 690,67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1435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17 787,40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9EE0C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366D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AB4F0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C1DA6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86 717,64</w:t>
            </w:r>
          </w:p>
        </w:tc>
      </w:tr>
      <w:tr w:rsidR="007C06E1" w:rsidRPr="007C06E1" w14:paraId="62B55011" w14:textId="77777777" w:rsidTr="00954B23">
        <w:trPr>
          <w:gridAfter w:val="1"/>
          <w:wAfter w:w="11" w:type="dxa"/>
          <w:trHeight w:val="720"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84C7B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FD7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EF48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9 886,48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A5C0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1 778,74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595AF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39BC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AF00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5456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8 671,76</w:t>
            </w:r>
          </w:p>
        </w:tc>
      </w:tr>
      <w:tr w:rsidR="007C06E1" w:rsidRPr="007C06E1" w14:paraId="40815D75" w14:textId="77777777" w:rsidTr="00954B23">
        <w:trPr>
          <w:gridAfter w:val="1"/>
          <w:wAfter w:w="11" w:type="dxa"/>
          <w:trHeight w:val="588"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D7A6F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E17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D9191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48 071,97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625A3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16 008,66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EE6BB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9256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D790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2A5DA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78 045,88</w:t>
            </w:r>
          </w:p>
        </w:tc>
      </w:tr>
      <w:tr w:rsidR="007C06E1" w:rsidRPr="007C06E1" w14:paraId="032FF2A8" w14:textId="77777777" w:rsidTr="00954B23">
        <w:trPr>
          <w:gridAfter w:val="1"/>
          <w:wAfter w:w="11" w:type="dxa"/>
          <w:trHeight w:val="588"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B335D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3E4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9B7B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8 732,22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4A349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9240C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DC37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50D7C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3048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8 732,22</w:t>
            </w:r>
          </w:p>
        </w:tc>
      </w:tr>
      <w:tr w:rsidR="007C06E1" w:rsidRPr="007C06E1" w14:paraId="56493316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C8DB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Муниципальный проект 2 </w:t>
            </w:r>
            <w:r w:rsidRPr="007C06E1">
              <w:rPr>
                <w:color w:val="000000"/>
                <w:sz w:val="20"/>
                <w:szCs w:val="20"/>
              </w:rPr>
              <w:br/>
              <w:t>«Комплексное благоустройство»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71C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845B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53F9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15 627,47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6B25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17 787,40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55AA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31D3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480A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800D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86 717,64</w:t>
            </w:r>
          </w:p>
        </w:tc>
      </w:tr>
      <w:tr w:rsidR="007C06E1" w:rsidRPr="007C06E1" w14:paraId="29AE2BD0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ADF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571D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B579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B6C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1 562,74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BA22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1 778,74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4DCB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3B5D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37BA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A558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8 671,76</w:t>
            </w:r>
          </w:p>
        </w:tc>
      </w:tr>
      <w:tr w:rsidR="007C06E1" w:rsidRPr="007C06E1" w14:paraId="4702D53B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945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B0C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282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DE38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14 064,73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EED3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16 008,66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DE63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2540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E550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F878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78 045,88</w:t>
            </w:r>
          </w:p>
        </w:tc>
      </w:tr>
      <w:tr w:rsidR="007C06E1" w:rsidRPr="007C06E1" w14:paraId="5791BA25" w14:textId="77777777" w:rsidTr="00954B23">
        <w:trPr>
          <w:gridAfter w:val="1"/>
          <w:wAfter w:w="11" w:type="dxa"/>
          <w:trHeight w:val="552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16C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Направление расходов 2.1 </w:t>
            </w:r>
            <w:r w:rsidRPr="007C06E1">
              <w:rPr>
                <w:color w:val="000000"/>
                <w:sz w:val="20"/>
                <w:szCs w:val="20"/>
              </w:rPr>
              <w:br/>
              <w:t xml:space="preserve">«Поддержка муниципальных </w:t>
            </w:r>
            <w:r w:rsidRPr="007C06E1">
              <w:rPr>
                <w:color w:val="000000"/>
                <w:sz w:val="20"/>
                <w:szCs w:val="20"/>
              </w:rPr>
              <w:lastRenderedPageBreak/>
              <w:t>программ формирования современной городской среды (расходы не софинансируемые из федерального бюджета)»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685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lastRenderedPageBreak/>
              <w:t xml:space="preserve">МКУ  «Управление благоустройства </w:t>
            </w:r>
            <w:r w:rsidRPr="007C06E1">
              <w:rPr>
                <w:color w:val="000000"/>
                <w:sz w:val="20"/>
                <w:szCs w:val="20"/>
              </w:rPr>
              <w:lastRenderedPageBreak/>
              <w:t>Пермского муниципального округа»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DD92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Всего, в том числе: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0F90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15 627,47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0C3C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17 787,40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3CA0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B672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F1AE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17 767,59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77E0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86 717,64</w:t>
            </w:r>
          </w:p>
        </w:tc>
      </w:tr>
      <w:tr w:rsidR="007C06E1" w:rsidRPr="007C06E1" w14:paraId="45292807" w14:textId="77777777" w:rsidTr="00954B23">
        <w:trPr>
          <w:gridAfter w:val="1"/>
          <w:wAfter w:w="11" w:type="dxa"/>
          <w:trHeight w:val="80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FB4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AFF9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C89C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CEAC1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1 562,74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BF0A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1 778,74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9CB4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7676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7B3D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1 776,76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9BF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8 671,76</w:t>
            </w:r>
          </w:p>
        </w:tc>
      </w:tr>
      <w:tr w:rsidR="007C06E1" w:rsidRPr="007C06E1" w14:paraId="163EF955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7CB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7E9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92E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CA3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14 064,73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8A2F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16 008,66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08DD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CD52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7DC2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15 990,83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5371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78 045,88</w:t>
            </w:r>
          </w:p>
        </w:tc>
      </w:tr>
      <w:tr w:rsidR="007C06E1" w:rsidRPr="007C06E1" w14:paraId="2F5EAD58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FFF3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Муниципальный проект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«Развитие сельских территорий»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E591C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8499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E47C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12 994,37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291C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FCA0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5DB7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1C49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D817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12 994,37</w:t>
            </w:r>
          </w:p>
        </w:tc>
      </w:tr>
      <w:tr w:rsidR="007C06E1" w:rsidRPr="007C06E1" w14:paraId="09BB319C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CCB4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F597A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92BB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020C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3 898,31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78C7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2BC7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680F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B71A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4E5D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3 898,31</w:t>
            </w:r>
          </w:p>
        </w:tc>
      </w:tr>
      <w:tr w:rsidR="007C06E1" w:rsidRPr="007C06E1" w14:paraId="19E1ABC0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AEFC2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CC742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0A76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48C0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363,84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DF91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9424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1A72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5A82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B17EC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363,84</w:t>
            </w:r>
          </w:p>
        </w:tc>
      </w:tr>
      <w:tr w:rsidR="007C06E1" w:rsidRPr="007C06E1" w14:paraId="2820DE19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6B7A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F248E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349B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D532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8 732,22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A7C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7AB6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9DD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09F7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2B09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8 732,22</w:t>
            </w:r>
          </w:p>
        </w:tc>
      </w:tr>
      <w:tr w:rsidR="007C06E1" w:rsidRPr="007C06E1" w14:paraId="3E41AD4E" w14:textId="77777777" w:rsidTr="00954B23">
        <w:trPr>
          <w:gridAfter w:val="1"/>
          <w:wAfter w:w="11" w:type="dxa"/>
          <w:trHeight w:val="552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5392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Направление расходов 3.1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«Реализация мероприятий, направленных на комплексное развитие сельских территорий (Благоустройство сельских территорий)»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E5F5D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МКУ  «Управление благоустройства Пермского муниципального округа»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5697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B699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12 994,37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D9F5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65B2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2166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27B1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586B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12 994,37</w:t>
            </w:r>
          </w:p>
        </w:tc>
      </w:tr>
      <w:tr w:rsidR="007C06E1" w:rsidRPr="007C06E1" w14:paraId="6EA0427F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2582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CFA09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D65A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C258C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3 898,31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203C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765D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9C15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CAB6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9656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3 898,31</w:t>
            </w:r>
          </w:p>
        </w:tc>
      </w:tr>
      <w:tr w:rsidR="007C06E1" w:rsidRPr="007C06E1" w14:paraId="306D170F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3F98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7649D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AEF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B143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363,84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4362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03F5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A380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22A5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CFC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363,84</w:t>
            </w:r>
          </w:p>
        </w:tc>
      </w:tr>
      <w:tr w:rsidR="007C06E1" w:rsidRPr="007C06E1" w14:paraId="2797134D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A72CA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28F2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372A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0CF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8 732,22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31BC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BB63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8062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0B03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6302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8 732,22</w:t>
            </w:r>
          </w:p>
        </w:tc>
      </w:tr>
      <w:tr w:rsidR="007C06E1" w:rsidRPr="007C06E1" w14:paraId="454C6C78" w14:textId="77777777" w:rsidTr="00954B23">
        <w:trPr>
          <w:gridAfter w:val="1"/>
          <w:wAfter w:w="11" w:type="dxa"/>
          <w:trHeight w:val="672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4710" w14:textId="2C3C850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Муниципальный проект 4 </w:t>
            </w:r>
            <w:r w:rsidRPr="007C06E1">
              <w:rPr>
                <w:color w:val="000000"/>
                <w:sz w:val="20"/>
                <w:szCs w:val="20"/>
              </w:rPr>
              <w:br/>
              <w:t xml:space="preserve">«Комфортный край» по </w:t>
            </w:r>
            <w:r w:rsidRPr="007C06E1">
              <w:rPr>
                <w:color w:val="000000"/>
                <w:sz w:val="20"/>
                <w:szCs w:val="20"/>
              </w:rPr>
              <w:lastRenderedPageBreak/>
              <w:t>направлению «Школ</w:t>
            </w:r>
            <w:r w:rsidR="00954B23">
              <w:rPr>
                <w:color w:val="000000"/>
                <w:sz w:val="20"/>
                <w:szCs w:val="20"/>
              </w:rPr>
              <w:t>ь</w:t>
            </w:r>
            <w:r w:rsidRPr="007C06E1">
              <w:rPr>
                <w:color w:val="000000"/>
                <w:sz w:val="20"/>
                <w:szCs w:val="20"/>
              </w:rPr>
              <w:t>ная остановка»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25B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lastRenderedPageBreak/>
              <w:t xml:space="preserve">Управление по развитию инфраструктуры </w:t>
            </w:r>
            <w:r w:rsidRPr="007C06E1">
              <w:rPr>
                <w:color w:val="000000"/>
                <w:sz w:val="20"/>
                <w:szCs w:val="20"/>
              </w:rPr>
              <w:lastRenderedPageBreak/>
              <w:t>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2BA8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Всего, в том числе: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8786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3 465,04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0210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E63E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CED7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BA51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6F58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3 465,04</w:t>
            </w:r>
          </w:p>
        </w:tc>
      </w:tr>
      <w:tr w:rsidR="007C06E1" w:rsidRPr="007C06E1" w14:paraId="54F9230C" w14:textId="77777777" w:rsidTr="00954B23">
        <w:trPr>
          <w:gridAfter w:val="1"/>
          <w:wAfter w:w="11" w:type="dxa"/>
          <w:trHeight w:val="672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07D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B18C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3E06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30E4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531,64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63F5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92A3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2884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3DB9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FC018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531,64</w:t>
            </w:r>
          </w:p>
        </w:tc>
      </w:tr>
      <w:tr w:rsidR="007C06E1" w:rsidRPr="007C06E1" w14:paraId="63592610" w14:textId="77777777" w:rsidTr="00954B23">
        <w:trPr>
          <w:gridAfter w:val="1"/>
          <w:wAfter w:w="11" w:type="dxa"/>
          <w:trHeight w:val="672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646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32C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1692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B8CD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2 933,40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818B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68A5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4FCB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EE05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1667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2 933,40</w:t>
            </w:r>
          </w:p>
        </w:tc>
      </w:tr>
      <w:tr w:rsidR="007C06E1" w:rsidRPr="007C06E1" w14:paraId="18597F09" w14:textId="77777777" w:rsidTr="00954B23">
        <w:trPr>
          <w:gridAfter w:val="1"/>
          <w:wAfter w:w="11" w:type="dxa"/>
          <w:trHeight w:val="576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19F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Направление расходов 4.1</w:t>
            </w:r>
            <w:r w:rsidRPr="007C06E1">
              <w:rPr>
                <w:color w:val="000000"/>
                <w:sz w:val="20"/>
                <w:szCs w:val="20"/>
              </w:rPr>
              <w:br/>
              <w:t>«Реализация мероприятий по направлению «Школьная остановка»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FC2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МКУ  «Управление благоустройства Пермского муниципального округа»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6637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18DB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3 465,04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7156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B9AD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D59F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224E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F99B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3 465,04</w:t>
            </w:r>
          </w:p>
        </w:tc>
      </w:tr>
      <w:tr w:rsidR="007C06E1" w:rsidRPr="007C06E1" w14:paraId="3E1C6DC0" w14:textId="77777777" w:rsidTr="00954B23">
        <w:trPr>
          <w:gridAfter w:val="1"/>
          <w:wAfter w:w="11" w:type="dxa"/>
          <w:trHeight w:val="63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39F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727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4DF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FDFB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531,64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6CAF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61F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471C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BDFC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4AF5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531,64</w:t>
            </w:r>
          </w:p>
        </w:tc>
      </w:tr>
      <w:tr w:rsidR="007C06E1" w:rsidRPr="007C06E1" w14:paraId="7780831A" w14:textId="77777777" w:rsidTr="00954B23">
        <w:trPr>
          <w:gridAfter w:val="1"/>
          <w:wAfter w:w="11" w:type="dxa"/>
          <w:trHeight w:val="57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22E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FE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EC0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C3F4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2 933,40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2155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B4D5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526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13F7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A193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2 933,40</w:t>
            </w:r>
          </w:p>
        </w:tc>
      </w:tr>
      <w:tr w:rsidR="007C06E1" w:rsidRPr="007C06E1" w14:paraId="13768D90" w14:textId="77777777" w:rsidTr="00954B23">
        <w:trPr>
          <w:gridAfter w:val="1"/>
          <w:wAfter w:w="11" w:type="dxa"/>
          <w:trHeight w:val="696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82A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Муниципальный проект 5</w:t>
            </w:r>
            <w:r w:rsidRPr="007C06E1">
              <w:rPr>
                <w:color w:val="000000"/>
                <w:sz w:val="20"/>
                <w:szCs w:val="20"/>
              </w:rPr>
              <w:br/>
              <w:t>«Комфортный край» по направлению «Наша улица»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AB3B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F055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D4F4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34 603,79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79F2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0291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63B8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6B07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B593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34 603,79</w:t>
            </w:r>
          </w:p>
        </w:tc>
      </w:tr>
      <w:tr w:rsidR="007C06E1" w:rsidRPr="007C06E1" w14:paraId="150607ED" w14:textId="77777777" w:rsidTr="00954B23">
        <w:trPr>
          <w:gridAfter w:val="1"/>
          <w:wAfter w:w="11" w:type="dxa"/>
          <w:trHeight w:val="69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99E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98BBC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5ED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8379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3 893,79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8E4C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F58A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99C2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36D3B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74C2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3 893,79</w:t>
            </w:r>
          </w:p>
        </w:tc>
      </w:tr>
      <w:tr w:rsidR="007C06E1" w:rsidRPr="007C06E1" w14:paraId="2E3DEE5F" w14:textId="77777777" w:rsidTr="00954B23">
        <w:trPr>
          <w:gridAfter w:val="1"/>
          <w:wAfter w:w="11" w:type="dxa"/>
          <w:trHeight w:val="69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D396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3D5B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BE79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FE80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30 710,00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4679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5EDB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DBAA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D603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EEFB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30 710,00</w:t>
            </w:r>
          </w:p>
        </w:tc>
      </w:tr>
      <w:tr w:rsidR="007C06E1" w:rsidRPr="007C06E1" w14:paraId="323C708E" w14:textId="77777777" w:rsidTr="00954B23">
        <w:trPr>
          <w:gridAfter w:val="1"/>
          <w:wAfter w:w="11" w:type="dxa"/>
          <w:trHeight w:val="3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EE8E8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Направление расходов 5.1 </w:t>
            </w:r>
            <w:r w:rsidRPr="007C06E1">
              <w:rPr>
                <w:color w:val="000000"/>
                <w:sz w:val="20"/>
                <w:szCs w:val="20"/>
              </w:rPr>
              <w:br/>
              <w:t>«Реализация мероприятий по направлению «Наша улица»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869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МКУ  «Управление благоустройства Пермского муниципального округа»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305D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5F3C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32 433,19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7FF3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A708F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EB46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C7A8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A28CF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32 433,19</w:t>
            </w:r>
          </w:p>
        </w:tc>
      </w:tr>
      <w:tr w:rsidR="007C06E1" w:rsidRPr="007C06E1" w14:paraId="13A6F376" w14:textId="77777777" w:rsidTr="00954B23">
        <w:trPr>
          <w:gridAfter w:val="1"/>
          <w:wAfter w:w="11" w:type="dxa"/>
          <w:trHeight w:val="552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B6CBE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5DD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D88D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4BBA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3 523,19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E262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8BD7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8075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020A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0516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3 523,19</w:t>
            </w:r>
          </w:p>
        </w:tc>
      </w:tr>
      <w:tr w:rsidR="007C06E1" w:rsidRPr="007C06E1" w14:paraId="4A73EFBA" w14:textId="77777777" w:rsidTr="00954B23">
        <w:trPr>
          <w:gridAfter w:val="1"/>
          <w:wAfter w:w="11" w:type="dxa"/>
          <w:trHeight w:val="4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6D6C0E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FE0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5CA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AA0F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28 910,00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0147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ED11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6AB5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912C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22A6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28 910,00</w:t>
            </w:r>
          </w:p>
        </w:tc>
      </w:tr>
      <w:tr w:rsidR="007C06E1" w:rsidRPr="007C06E1" w14:paraId="12DBB408" w14:textId="77777777" w:rsidTr="00954B23">
        <w:trPr>
          <w:gridAfter w:val="1"/>
          <w:wAfter w:w="11" w:type="dxa"/>
          <w:trHeight w:val="39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C09FF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A80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МКУ «Управление капитального строительства Пермского муниципального округ»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45C8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C693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2 170,60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C2BB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44CC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F6D0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65F2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F3B2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2 170,60</w:t>
            </w:r>
          </w:p>
        </w:tc>
      </w:tr>
      <w:tr w:rsidR="007C06E1" w:rsidRPr="007C06E1" w14:paraId="30A814A4" w14:textId="77777777" w:rsidTr="00954B23">
        <w:trPr>
          <w:gridAfter w:val="1"/>
          <w:wAfter w:w="11" w:type="dxa"/>
          <w:trHeight w:val="612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964B82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815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822D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F28F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370,60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1552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9533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9806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F77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8A64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370,60</w:t>
            </w:r>
          </w:p>
        </w:tc>
      </w:tr>
      <w:tr w:rsidR="007C06E1" w:rsidRPr="007C06E1" w14:paraId="3355A7A7" w14:textId="77777777" w:rsidTr="00954B23">
        <w:trPr>
          <w:gridAfter w:val="1"/>
          <w:wAfter w:w="11" w:type="dxa"/>
          <w:trHeight w:val="4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2CAA3A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33F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236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3739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70A1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7B21F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1CB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5175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C454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1 800,00</w:t>
            </w:r>
          </w:p>
        </w:tc>
      </w:tr>
      <w:tr w:rsidR="007C06E1" w:rsidRPr="007C06E1" w14:paraId="311755F7" w14:textId="77777777" w:rsidTr="00954B23">
        <w:trPr>
          <w:gridAfter w:val="1"/>
          <w:wAfter w:w="11" w:type="dxa"/>
          <w:trHeight w:val="552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80D8309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lastRenderedPageBreak/>
              <w:t>Комплексы процессных мероприятий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FA83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F5261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431 759,75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7FE18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382 088,97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BDB06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367 680,51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5C21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367 680,51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14E02" w14:textId="77777777" w:rsidR="007C06E1" w:rsidRPr="007C06E1" w:rsidRDefault="007C06E1" w:rsidP="007C06E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367 680,51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6B69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1 916 890,25</w:t>
            </w:r>
          </w:p>
        </w:tc>
      </w:tr>
      <w:tr w:rsidR="007C06E1" w:rsidRPr="007C06E1" w14:paraId="64ADD0CB" w14:textId="77777777" w:rsidTr="00954B23">
        <w:trPr>
          <w:gridAfter w:val="1"/>
          <w:wAfter w:w="11" w:type="dxa"/>
          <w:trHeight w:val="648"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49AEC2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340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1B095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391 598,98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FE9AB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369 699,67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1F08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355 291,21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74EA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355 291,21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E3F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355 291,21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367A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1 827 172,28</w:t>
            </w:r>
          </w:p>
        </w:tc>
      </w:tr>
      <w:tr w:rsidR="007C06E1" w:rsidRPr="007C06E1" w14:paraId="653F75B4" w14:textId="77777777" w:rsidTr="00954B23">
        <w:trPr>
          <w:gridAfter w:val="1"/>
          <w:wAfter w:w="11" w:type="dxa"/>
          <w:trHeight w:val="552"/>
        </w:trPr>
        <w:tc>
          <w:tcPr>
            <w:tcW w:w="58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2FD9DA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85CA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917E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40 160,77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C5308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12 389,30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45F3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12 389,30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A78C8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12 389,30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7404" w14:textId="77777777" w:rsidR="007C06E1" w:rsidRPr="007C06E1" w:rsidRDefault="007C06E1" w:rsidP="007C06E1">
            <w:pPr>
              <w:jc w:val="right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12 389,30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6B62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89 717,97</w:t>
            </w:r>
          </w:p>
        </w:tc>
      </w:tr>
      <w:tr w:rsidR="007C06E1" w:rsidRPr="007C06E1" w14:paraId="0A9FAF3B" w14:textId="77777777" w:rsidTr="00954B23">
        <w:trPr>
          <w:gridAfter w:val="1"/>
          <w:wAfter w:w="11" w:type="dxa"/>
          <w:trHeight w:val="20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5D5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Комплекс процессных мероприятий 1 </w:t>
            </w:r>
            <w:r w:rsidRPr="007C06E1">
              <w:rPr>
                <w:color w:val="000000"/>
                <w:sz w:val="20"/>
                <w:szCs w:val="20"/>
              </w:rPr>
              <w:br/>
              <w:t>«Охрана окружающей среды»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DD5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B4DC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317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8 536,19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72E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2263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C4D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B3D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090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14 934,55</w:t>
            </w:r>
          </w:p>
        </w:tc>
      </w:tr>
      <w:tr w:rsidR="007C06E1" w:rsidRPr="007C06E1" w14:paraId="516CC102" w14:textId="77777777" w:rsidTr="00954B23">
        <w:trPr>
          <w:gridAfter w:val="1"/>
          <w:wAfter w:w="11" w:type="dxa"/>
          <w:trHeight w:val="141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169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Направление расходов 1.1 </w:t>
            </w:r>
            <w:r w:rsidRPr="007C06E1">
              <w:rPr>
                <w:color w:val="000000"/>
                <w:sz w:val="20"/>
                <w:szCs w:val="20"/>
              </w:rPr>
              <w:br/>
              <w:t>«Организация, проведение и участие в мероприятиях»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91FD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МКУ  «Управление благоустройства Пермского муниципального округа»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848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A255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2 536,19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E6A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8EC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051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2D6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1 599,59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76A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5 735,37</w:t>
            </w:r>
          </w:p>
        </w:tc>
      </w:tr>
      <w:tr w:rsidR="007C06E1" w:rsidRPr="007C06E1" w14:paraId="39670700" w14:textId="77777777" w:rsidTr="00954B23">
        <w:trPr>
          <w:gridAfter w:val="1"/>
          <w:wAfter w:w="11" w:type="dxa"/>
          <w:trHeight w:val="207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554B9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Направление расходов 1.2</w:t>
            </w:r>
            <w:r w:rsidRPr="007C06E1">
              <w:rPr>
                <w:color w:val="000000"/>
                <w:sz w:val="20"/>
                <w:szCs w:val="20"/>
              </w:rPr>
              <w:br/>
              <w:t>«Разработка проектно-сметной документации на рекультивацию объектов размещения отходов и рекультивация, осуществление мер экологической реабилитации»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25BC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МКУ  «Управление благоустройства Пермского муниципального округа»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45FA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93D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769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D7D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54C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26D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EA2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7C06E1" w:rsidRPr="007C06E1" w14:paraId="15183A7B" w14:textId="77777777" w:rsidTr="00954B23">
        <w:trPr>
          <w:gridAfter w:val="1"/>
          <w:wAfter w:w="11" w:type="dxa"/>
          <w:trHeight w:val="672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4D0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Комплекс процессных мероприятий 2 </w:t>
            </w:r>
            <w:r w:rsidRPr="007C06E1">
              <w:rPr>
                <w:color w:val="000000"/>
                <w:sz w:val="20"/>
                <w:szCs w:val="20"/>
              </w:rPr>
              <w:br/>
            </w:r>
            <w:r w:rsidRPr="007C06E1">
              <w:rPr>
                <w:color w:val="000000"/>
                <w:sz w:val="20"/>
                <w:szCs w:val="20"/>
              </w:rPr>
              <w:lastRenderedPageBreak/>
              <w:t>«Благоустройство»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46E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lastRenderedPageBreak/>
              <w:t xml:space="preserve">Управление по развитию инфраструктуры </w:t>
            </w:r>
            <w:r w:rsidRPr="007C06E1">
              <w:rPr>
                <w:color w:val="000000"/>
                <w:sz w:val="20"/>
                <w:szCs w:val="20"/>
              </w:rPr>
              <w:lastRenderedPageBreak/>
              <w:t>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EB74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Всего, в том числе: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8B52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301 576,50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9BE3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257 857,91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17CE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243 450,41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E01F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243 450,41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FE80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243 450,41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23EF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1 289 785,64</w:t>
            </w:r>
          </w:p>
        </w:tc>
      </w:tr>
      <w:tr w:rsidR="007C06E1" w:rsidRPr="007C06E1" w14:paraId="1BF981C2" w14:textId="77777777" w:rsidTr="00954B23">
        <w:trPr>
          <w:gridAfter w:val="1"/>
          <w:wAfter w:w="11" w:type="dxa"/>
          <w:trHeight w:val="672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2C1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688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19E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728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261 762,23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875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245 824,71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211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231 417,21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5FB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231 417,21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E7D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231 417,21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0BD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1 201 838,57</w:t>
            </w:r>
          </w:p>
        </w:tc>
      </w:tr>
      <w:tr w:rsidR="007C06E1" w:rsidRPr="007C06E1" w14:paraId="168B93A8" w14:textId="77777777" w:rsidTr="00954B23">
        <w:trPr>
          <w:gridAfter w:val="1"/>
          <w:wAfter w:w="11" w:type="dxa"/>
          <w:trHeight w:val="672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BCBA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C0FD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ECD6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D01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39 814,27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EAD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E8B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675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F4C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9DF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87 947,07</w:t>
            </w:r>
          </w:p>
        </w:tc>
      </w:tr>
      <w:tr w:rsidR="007C06E1" w:rsidRPr="007C06E1" w14:paraId="292D23A7" w14:textId="77777777" w:rsidTr="00954B23">
        <w:trPr>
          <w:gridAfter w:val="1"/>
          <w:wAfter w:w="11" w:type="dxa"/>
          <w:trHeight w:val="1356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C55F9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Направление расходов 2.1 </w:t>
            </w:r>
            <w:r w:rsidRPr="007C06E1">
              <w:rPr>
                <w:color w:val="000000"/>
                <w:sz w:val="20"/>
                <w:szCs w:val="20"/>
              </w:rPr>
              <w:br/>
              <w:t>«Организация благоустройства на территории Пермского муниципального округа»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DEF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МКУ  «Управление благоустройства Пермского муниципального округа»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80D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A84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15 486,62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5C1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6 190,31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F12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6 190,31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EBA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6 190,31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D78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6 190,31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637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40 247,86</w:t>
            </w:r>
          </w:p>
        </w:tc>
      </w:tr>
      <w:tr w:rsidR="007C06E1" w:rsidRPr="007C06E1" w14:paraId="3E713483" w14:textId="77777777" w:rsidTr="00954B23">
        <w:trPr>
          <w:gridAfter w:val="1"/>
          <w:wAfter w:w="11" w:type="dxa"/>
          <w:trHeight w:val="135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D7976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97BC2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МКУ  «Управление капитального строительства Пермского муниципального округа»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9DCA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1FD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17 560,52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F2D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E2D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760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DAE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C84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17 560,52</w:t>
            </w:r>
          </w:p>
        </w:tc>
      </w:tr>
      <w:tr w:rsidR="007C06E1" w:rsidRPr="007C06E1" w14:paraId="12785E3F" w14:textId="77777777" w:rsidTr="00954B23">
        <w:trPr>
          <w:gridAfter w:val="1"/>
          <w:wAfter w:w="11" w:type="dxa"/>
          <w:trHeight w:val="171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869B2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9EEB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Территориальные органы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5B4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F48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134 545,06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BB0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130 530,91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E40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130 530,91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8F2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130 530,91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7E0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130 530,91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52B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656 668,70</w:t>
            </w:r>
          </w:p>
        </w:tc>
      </w:tr>
      <w:tr w:rsidR="007C06E1" w:rsidRPr="007C06E1" w14:paraId="76A96901" w14:textId="77777777" w:rsidTr="00954B23">
        <w:trPr>
          <w:gridAfter w:val="1"/>
          <w:wAfter w:w="11" w:type="dxa"/>
          <w:trHeight w:val="63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464F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158C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701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8F6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16 744,22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179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16 744,22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E0E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16 744,22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522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16 744,22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C5B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16 744,22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AB2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83 721,10</w:t>
            </w:r>
          </w:p>
        </w:tc>
      </w:tr>
      <w:tr w:rsidR="007C06E1" w:rsidRPr="007C06E1" w14:paraId="4EF13C00" w14:textId="77777777" w:rsidTr="00954B23">
        <w:trPr>
          <w:gridAfter w:val="1"/>
          <w:wAfter w:w="11" w:type="dxa"/>
          <w:trHeight w:val="63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E3EE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015A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C6F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DF1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12 650,15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89D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12 650,15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BD9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12 650,15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859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12 650,15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064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12 650,15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184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63 250,75</w:t>
            </w:r>
          </w:p>
        </w:tc>
      </w:tr>
      <w:tr w:rsidR="007C06E1" w:rsidRPr="007C06E1" w14:paraId="5DB79DE1" w14:textId="77777777" w:rsidTr="00954B23">
        <w:trPr>
          <w:gridAfter w:val="1"/>
          <w:wAfter w:w="11" w:type="dxa"/>
          <w:trHeight w:val="63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7AE89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6BC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790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C85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19 156,18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CB0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19 156,18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B23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19 156,18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C2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19 156,18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7C1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19 156,18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992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95 780,90</w:t>
            </w:r>
          </w:p>
        </w:tc>
      </w:tr>
      <w:tr w:rsidR="007C06E1" w:rsidRPr="007C06E1" w14:paraId="4948B9A4" w14:textId="77777777" w:rsidTr="00954B23">
        <w:trPr>
          <w:gridAfter w:val="1"/>
          <w:wAfter w:w="11" w:type="dxa"/>
          <w:trHeight w:val="63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099AD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72FE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386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1E1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14 377,77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F51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11 482,59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9D2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11 482,59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5EF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11 482,59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2C3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11 482,59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E9B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60 308,13</w:t>
            </w:r>
          </w:p>
        </w:tc>
      </w:tr>
      <w:tr w:rsidR="007C06E1" w:rsidRPr="007C06E1" w14:paraId="739F2265" w14:textId="77777777" w:rsidTr="00954B23">
        <w:trPr>
          <w:gridAfter w:val="1"/>
          <w:wAfter w:w="11" w:type="dxa"/>
          <w:trHeight w:val="63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6B03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9CB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2DC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A4F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16 554,10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C0F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15 435,13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FCD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15 435,13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F11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15 435,13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CF0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15 435,13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5C8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78 294,62</w:t>
            </w:r>
          </w:p>
        </w:tc>
      </w:tr>
      <w:tr w:rsidR="007C06E1" w:rsidRPr="007C06E1" w14:paraId="45052696" w14:textId="77777777" w:rsidTr="00954B23">
        <w:trPr>
          <w:gridAfter w:val="1"/>
          <w:wAfter w:w="11" w:type="dxa"/>
          <w:trHeight w:val="63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772DB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004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2032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02C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10 658,72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FD6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10 658,72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92E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10 658,72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F8D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10 658,72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53A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10 658,72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EC7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53 293,60</w:t>
            </w:r>
          </w:p>
        </w:tc>
      </w:tr>
      <w:tr w:rsidR="007C06E1" w:rsidRPr="007C06E1" w14:paraId="16EA3088" w14:textId="77777777" w:rsidTr="00954B23">
        <w:trPr>
          <w:gridAfter w:val="1"/>
          <w:wAfter w:w="11" w:type="dxa"/>
          <w:trHeight w:val="63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61969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D7F2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09B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6E70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7 827,24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D61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7 827,24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600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7 827,24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F78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7 827,24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1A7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7 827,24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1021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39 136,20</w:t>
            </w:r>
          </w:p>
        </w:tc>
      </w:tr>
      <w:tr w:rsidR="007C06E1" w:rsidRPr="007C06E1" w14:paraId="5684BBD0" w14:textId="77777777" w:rsidTr="00954B23">
        <w:trPr>
          <w:gridAfter w:val="1"/>
          <w:wAfter w:w="11" w:type="dxa"/>
          <w:trHeight w:val="63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494C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085C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6D2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CF0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17 332,55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136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17 332,55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5A6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17 332,55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31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17 332,55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05A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17 332,55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53B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86 662,75</w:t>
            </w:r>
          </w:p>
        </w:tc>
      </w:tr>
      <w:tr w:rsidR="007C06E1" w:rsidRPr="007C06E1" w14:paraId="72386429" w14:textId="77777777" w:rsidTr="00954B23">
        <w:trPr>
          <w:gridAfter w:val="1"/>
          <w:wAfter w:w="11" w:type="dxa"/>
          <w:trHeight w:val="63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606D6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1C4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B62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881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8 634,94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2A8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8 634,94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416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8 634,94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18F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8 634,94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4C1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8 634,94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18A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43 174,70</w:t>
            </w:r>
          </w:p>
        </w:tc>
      </w:tr>
      <w:tr w:rsidR="007C06E1" w:rsidRPr="007C06E1" w14:paraId="749EE9C5" w14:textId="77777777" w:rsidTr="00954B23">
        <w:trPr>
          <w:gridAfter w:val="1"/>
          <w:wAfter w:w="11" w:type="dxa"/>
          <w:trHeight w:val="63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7656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987C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A4D5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9BA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10 609,19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62F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10 609,19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00F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10 609,19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9A6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10 609,19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76F9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10 609,19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B07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53 045,95</w:t>
            </w:r>
          </w:p>
        </w:tc>
      </w:tr>
      <w:tr w:rsidR="007C06E1" w:rsidRPr="007C06E1" w14:paraId="6C1F39C0" w14:textId="77777777" w:rsidTr="00954B23">
        <w:trPr>
          <w:trHeight w:val="408"/>
        </w:trPr>
        <w:tc>
          <w:tcPr>
            <w:tcW w:w="8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B2647" w14:textId="77777777" w:rsidR="007C06E1" w:rsidRPr="007C06E1" w:rsidRDefault="007C06E1" w:rsidP="007C06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C06E1">
              <w:rPr>
                <w:i/>
                <w:iCs/>
                <w:color w:val="000000"/>
                <w:sz w:val="20"/>
                <w:szCs w:val="20"/>
              </w:rPr>
              <w:t>Итого по направлению расходов 2.1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2114" w14:textId="77777777" w:rsidR="007C06E1" w:rsidRPr="007C06E1" w:rsidRDefault="007C06E1" w:rsidP="007C0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C06E1">
              <w:rPr>
                <w:i/>
                <w:iCs/>
                <w:color w:val="000000"/>
                <w:sz w:val="20"/>
                <w:szCs w:val="20"/>
              </w:rPr>
              <w:t>167 592,20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A0FB" w14:textId="77777777" w:rsidR="007C06E1" w:rsidRPr="007C06E1" w:rsidRDefault="007C06E1" w:rsidP="007C0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C06E1">
              <w:rPr>
                <w:i/>
                <w:iCs/>
                <w:color w:val="000000"/>
                <w:sz w:val="20"/>
                <w:szCs w:val="20"/>
              </w:rPr>
              <w:t>136 721,22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972E" w14:textId="77777777" w:rsidR="007C06E1" w:rsidRPr="007C06E1" w:rsidRDefault="007C06E1" w:rsidP="007C0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C06E1">
              <w:rPr>
                <w:i/>
                <w:iCs/>
                <w:color w:val="000000"/>
                <w:sz w:val="20"/>
                <w:szCs w:val="20"/>
              </w:rPr>
              <w:t>136 721,22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16998" w14:textId="77777777" w:rsidR="007C06E1" w:rsidRPr="007C06E1" w:rsidRDefault="007C06E1" w:rsidP="007C0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C06E1">
              <w:rPr>
                <w:i/>
                <w:iCs/>
                <w:color w:val="000000"/>
                <w:sz w:val="20"/>
                <w:szCs w:val="20"/>
              </w:rPr>
              <w:t>136 721,22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DAAA" w14:textId="77777777" w:rsidR="007C06E1" w:rsidRPr="007C06E1" w:rsidRDefault="007C06E1" w:rsidP="007C0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C06E1">
              <w:rPr>
                <w:i/>
                <w:iCs/>
                <w:color w:val="000000"/>
                <w:sz w:val="20"/>
                <w:szCs w:val="20"/>
              </w:rPr>
              <w:t>136 721,22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92A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714 477,08</w:t>
            </w:r>
          </w:p>
        </w:tc>
      </w:tr>
      <w:tr w:rsidR="007C06E1" w:rsidRPr="007C06E1" w14:paraId="67446C3F" w14:textId="77777777" w:rsidTr="00954B23">
        <w:trPr>
          <w:gridAfter w:val="1"/>
          <w:wAfter w:w="11" w:type="dxa"/>
          <w:trHeight w:val="1248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5FFB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Направление расходов 2.2 </w:t>
            </w:r>
            <w:r w:rsidRPr="007C06E1">
              <w:rPr>
                <w:color w:val="000000"/>
                <w:sz w:val="20"/>
                <w:szCs w:val="20"/>
              </w:rPr>
              <w:br/>
              <w:t>«Содержание объектов озеленения общего пользования, расположенных на территории Пермского муниципального округа Пермского края»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E2F2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Территориальные органы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31A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E34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27 783,11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4F4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30 874,31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B9F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30 874,31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556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30 874,31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236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30 874,31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3D5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151 280,35</w:t>
            </w:r>
          </w:p>
        </w:tc>
      </w:tr>
      <w:tr w:rsidR="007C06E1" w:rsidRPr="007C06E1" w14:paraId="3B1614FA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9796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222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B85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AB0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982,89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2C5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982,89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E8E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982,89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D3A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982,89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2AF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982,89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579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4 914,45</w:t>
            </w:r>
          </w:p>
        </w:tc>
      </w:tr>
      <w:tr w:rsidR="007C06E1" w:rsidRPr="007C06E1" w14:paraId="6FEEB2C4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86B9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0412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1AE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E53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4 179,37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310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7 270,57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14D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7 270,57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400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7 270,57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E29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7 270,57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E45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33 261,65</w:t>
            </w:r>
          </w:p>
        </w:tc>
      </w:tr>
      <w:tr w:rsidR="007C06E1" w:rsidRPr="007C06E1" w14:paraId="18551007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040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FB5D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CF4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85E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1 019,75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923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1 019,75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106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1 019,75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AB3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1 019,75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28A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1 019,75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7A4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5 098,75</w:t>
            </w:r>
          </w:p>
        </w:tc>
      </w:tr>
      <w:tr w:rsidR="007C06E1" w:rsidRPr="007C06E1" w14:paraId="64D0B518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A29B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EC16A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E6B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A5F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4 380,43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894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4 380,43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C66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4 380,43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4F0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4 380,43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0DB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4 380,43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2D6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21 902,15</w:t>
            </w:r>
          </w:p>
        </w:tc>
      </w:tr>
      <w:tr w:rsidR="007C06E1" w:rsidRPr="007C06E1" w14:paraId="7DB8C895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354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8E3A6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1EA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2A0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1 834,56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48E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1 834,56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B73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1 834,56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84C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1 834,56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125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1 834,56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7EB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9 172,80</w:t>
            </w:r>
          </w:p>
        </w:tc>
      </w:tr>
      <w:tr w:rsidR="007C06E1" w:rsidRPr="007C06E1" w14:paraId="22DF804C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EC5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FD64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11A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A9D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1 275,87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F1E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1 275,87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FF5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1 275,87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617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1 275,87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BB3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1 275,87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148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6 379,35</w:t>
            </w:r>
          </w:p>
        </w:tc>
      </w:tr>
      <w:tr w:rsidR="007C06E1" w:rsidRPr="007C06E1" w14:paraId="2A419357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A3D2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EA2AD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BC9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A19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2 543,53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664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2 543,53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D45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2 543,53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93D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2 543,53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088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2 543,53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35E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12 717,65</w:t>
            </w:r>
          </w:p>
        </w:tc>
      </w:tr>
      <w:tr w:rsidR="007C06E1" w:rsidRPr="007C06E1" w14:paraId="431BB45B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369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0B5C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8D5B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BA1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6 802,30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02F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6 802,30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565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6 802,30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047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6 802,30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762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6 802,30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FE5B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34 011,50</w:t>
            </w:r>
          </w:p>
        </w:tc>
      </w:tr>
      <w:tr w:rsidR="007C06E1" w:rsidRPr="007C06E1" w14:paraId="72A8CEB1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E6F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7EC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709B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B08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3 184,27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995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3 184,27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3D5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3 184,27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AB4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3 184,27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30E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3 184,27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649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15 921,35</w:t>
            </w:r>
          </w:p>
        </w:tc>
      </w:tr>
      <w:tr w:rsidR="007C06E1" w:rsidRPr="007C06E1" w14:paraId="487CD371" w14:textId="77777777" w:rsidTr="00954B23">
        <w:trPr>
          <w:gridAfter w:val="1"/>
          <w:wAfter w:w="11" w:type="dxa"/>
          <w:trHeight w:val="684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5456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40C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14D2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7FC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1 580,14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A83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1 580,14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B865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1 580,14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95D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1 580,14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72A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1 580,14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4B7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7 900,70</w:t>
            </w:r>
          </w:p>
        </w:tc>
      </w:tr>
      <w:tr w:rsidR="007C06E1" w:rsidRPr="007C06E1" w14:paraId="4AE23C69" w14:textId="77777777" w:rsidTr="00954B23">
        <w:trPr>
          <w:gridAfter w:val="1"/>
          <w:wAfter w:w="11" w:type="dxa"/>
          <w:trHeight w:val="1428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6206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Направление расходов 2.3 </w:t>
            </w:r>
            <w:r w:rsidRPr="007C06E1">
              <w:rPr>
                <w:color w:val="000000"/>
                <w:sz w:val="20"/>
                <w:szCs w:val="20"/>
              </w:rPr>
              <w:br/>
              <w:t>«Содержание мест захоронения»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876C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МКУ  «Управление благоустройства Пермского муниципального округа»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3532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756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30 301,13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2A7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57 483,83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F19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43 076,33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304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43 076,33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1A3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43 076,33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AAA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217 013,95</w:t>
            </w:r>
          </w:p>
        </w:tc>
      </w:tr>
      <w:tr w:rsidR="007C06E1" w:rsidRPr="007C06E1" w14:paraId="319F5AA5" w14:textId="77777777" w:rsidTr="00954B23">
        <w:trPr>
          <w:gridAfter w:val="1"/>
          <w:wAfter w:w="11" w:type="dxa"/>
          <w:trHeight w:val="12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5D4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BA5E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Территориальные органы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78A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48B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12 662,81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B13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8 403,82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443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8 403,82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101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8 403,82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6CE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8 403,82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76B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46 278,09</w:t>
            </w:r>
          </w:p>
        </w:tc>
      </w:tr>
      <w:tr w:rsidR="007C06E1" w:rsidRPr="007C06E1" w14:paraId="797E17FE" w14:textId="77777777" w:rsidTr="00954B23">
        <w:trPr>
          <w:gridAfter w:val="1"/>
          <w:wAfter w:w="11" w:type="dxa"/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31B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07DFD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243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E22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1 033,89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481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500,40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643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500,40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2F6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500,40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976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500,40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D56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3 035,49</w:t>
            </w:r>
          </w:p>
        </w:tc>
      </w:tr>
      <w:tr w:rsidR="007C06E1" w:rsidRPr="007C06E1" w14:paraId="5A356ED3" w14:textId="77777777" w:rsidTr="00954B23">
        <w:trPr>
          <w:gridAfter w:val="1"/>
          <w:wAfter w:w="11" w:type="dxa"/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741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A13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EB5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F28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4 449,59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CB1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3 384,61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890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3 384,61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667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3 384,61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3D5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3 384,61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4FC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17 988,03</w:t>
            </w:r>
          </w:p>
        </w:tc>
      </w:tr>
      <w:tr w:rsidR="007C06E1" w:rsidRPr="007C06E1" w14:paraId="00592F56" w14:textId="77777777" w:rsidTr="00954B23">
        <w:trPr>
          <w:gridAfter w:val="1"/>
          <w:wAfter w:w="11" w:type="dxa"/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6F1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74C6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C1BD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640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326,10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177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160,79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0F8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160,79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FCC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160,79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F10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160,79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5CC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969,26</w:t>
            </w:r>
          </w:p>
        </w:tc>
      </w:tr>
      <w:tr w:rsidR="007C06E1" w:rsidRPr="007C06E1" w14:paraId="2B54AA17" w14:textId="77777777" w:rsidTr="00954B23">
        <w:trPr>
          <w:gridAfter w:val="1"/>
          <w:wAfter w:w="11" w:type="dxa"/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93D6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6F4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ECA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B83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331,94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890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134,96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747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134,96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C52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134,96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A95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134,96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04B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871,78</w:t>
            </w:r>
          </w:p>
        </w:tc>
      </w:tr>
      <w:tr w:rsidR="007C06E1" w:rsidRPr="007C06E1" w14:paraId="06D38D02" w14:textId="77777777" w:rsidTr="00954B23">
        <w:trPr>
          <w:gridAfter w:val="1"/>
          <w:wAfter w:w="11" w:type="dxa"/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0FB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CE34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E1F2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D6A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1 169,76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D6E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0B6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0E5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07B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492,00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A99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3 137,76</w:t>
            </w:r>
          </w:p>
        </w:tc>
      </w:tr>
      <w:tr w:rsidR="007C06E1" w:rsidRPr="007C06E1" w14:paraId="2ED66144" w14:textId="77777777" w:rsidTr="00954B23">
        <w:trPr>
          <w:gridAfter w:val="1"/>
          <w:wAfter w:w="11" w:type="dxa"/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363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56BD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4F3A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313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320,26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1B2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113,63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465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113,63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66C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113,63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D57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113,63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86B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774,78</w:t>
            </w:r>
          </w:p>
        </w:tc>
      </w:tr>
      <w:tr w:rsidR="007C06E1" w:rsidRPr="007C06E1" w14:paraId="4F5261B1" w14:textId="77777777" w:rsidTr="00954B23">
        <w:trPr>
          <w:gridAfter w:val="1"/>
          <w:wAfter w:w="11" w:type="dxa"/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436B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D584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9819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DE0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2 039,57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C8C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990,90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351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990,90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639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990,90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76D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990,90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BC5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6 003,17</w:t>
            </w:r>
          </w:p>
        </w:tc>
      </w:tr>
      <w:tr w:rsidR="007C06E1" w:rsidRPr="007C06E1" w14:paraId="51187EB6" w14:textId="77777777" w:rsidTr="00954B23">
        <w:trPr>
          <w:gridAfter w:val="1"/>
          <w:wAfter w:w="11" w:type="dxa"/>
          <w:trHeight w:val="78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9D3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E1F9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EC0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BD8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2 991,70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EC8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2 626,53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021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2 626,53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CAC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2 626,53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2A7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2 626,53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B53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13 497,82</w:t>
            </w:r>
          </w:p>
        </w:tc>
      </w:tr>
      <w:tr w:rsidR="007C06E1" w:rsidRPr="007C06E1" w14:paraId="0F68B4E4" w14:textId="77777777" w:rsidTr="00954B23">
        <w:trPr>
          <w:trHeight w:val="444"/>
        </w:trPr>
        <w:tc>
          <w:tcPr>
            <w:tcW w:w="8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C1E3A2" w14:textId="77777777" w:rsidR="007C06E1" w:rsidRPr="007C06E1" w:rsidRDefault="007C06E1" w:rsidP="007C06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C06E1">
              <w:rPr>
                <w:i/>
                <w:iCs/>
                <w:color w:val="000000"/>
                <w:sz w:val="20"/>
                <w:szCs w:val="20"/>
              </w:rPr>
              <w:t>Итого по направлению расходов 2.3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9DB0" w14:textId="77777777" w:rsidR="007C06E1" w:rsidRPr="007C06E1" w:rsidRDefault="007C06E1" w:rsidP="007C0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C06E1">
              <w:rPr>
                <w:i/>
                <w:iCs/>
                <w:color w:val="000000"/>
                <w:sz w:val="20"/>
                <w:szCs w:val="20"/>
              </w:rPr>
              <w:t>42 963,94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28A1" w14:textId="77777777" w:rsidR="007C06E1" w:rsidRPr="007C06E1" w:rsidRDefault="007C06E1" w:rsidP="007C0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C06E1">
              <w:rPr>
                <w:i/>
                <w:iCs/>
                <w:color w:val="000000"/>
                <w:sz w:val="20"/>
                <w:szCs w:val="20"/>
              </w:rPr>
              <w:t>65 887,65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6B19" w14:textId="77777777" w:rsidR="007C06E1" w:rsidRPr="007C06E1" w:rsidRDefault="007C06E1" w:rsidP="007C0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C06E1">
              <w:rPr>
                <w:i/>
                <w:iCs/>
                <w:color w:val="000000"/>
                <w:sz w:val="20"/>
                <w:szCs w:val="20"/>
              </w:rPr>
              <w:t>51 480,15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8A47" w14:textId="77777777" w:rsidR="007C06E1" w:rsidRPr="007C06E1" w:rsidRDefault="007C06E1" w:rsidP="007C0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C06E1">
              <w:rPr>
                <w:i/>
                <w:iCs/>
                <w:color w:val="000000"/>
                <w:sz w:val="20"/>
                <w:szCs w:val="20"/>
              </w:rPr>
              <w:t>51 480,15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AAB8" w14:textId="77777777" w:rsidR="007C06E1" w:rsidRPr="007C06E1" w:rsidRDefault="007C06E1" w:rsidP="007C0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C06E1">
              <w:rPr>
                <w:i/>
                <w:iCs/>
                <w:color w:val="000000"/>
                <w:sz w:val="20"/>
                <w:szCs w:val="20"/>
              </w:rPr>
              <w:t>51 480,15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486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263 292,04</w:t>
            </w:r>
          </w:p>
        </w:tc>
      </w:tr>
      <w:tr w:rsidR="007C06E1" w:rsidRPr="007C06E1" w14:paraId="3C545378" w14:textId="77777777" w:rsidTr="00954B23">
        <w:trPr>
          <w:gridAfter w:val="1"/>
          <w:wAfter w:w="11" w:type="dxa"/>
          <w:trHeight w:val="1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47C6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Направление расходов 2.4 </w:t>
            </w:r>
            <w:r w:rsidRPr="007C06E1">
              <w:rPr>
                <w:color w:val="000000"/>
                <w:sz w:val="20"/>
                <w:szCs w:val="20"/>
              </w:rPr>
              <w:br/>
              <w:t>«Отбор и проведение лабораторных испытаний контрольных образцов (проб), материалов по мероприятиям и строительный контроль»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5292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МКУ  «Управление благоустройства Пермского муниципального округа»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642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55E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1 747,48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3C5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B36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AD2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FF3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CEB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1 747,48</w:t>
            </w:r>
          </w:p>
        </w:tc>
      </w:tr>
      <w:tr w:rsidR="007C06E1" w:rsidRPr="007C06E1" w14:paraId="1454A2FE" w14:textId="77777777" w:rsidTr="00954B23">
        <w:trPr>
          <w:gridAfter w:val="1"/>
          <w:wAfter w:w="11" w:type="dxa"/>
          <w:trHeight w:val="147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E84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lastRenderedPageBreak/>
              <w:t xml:space="preserve">Направление расходов 2.5 </w:t>
            </w:r>
            <w:r w:rsidRPr="007C06E1">
              <w:rPr>
                <w:color w:val="000000"/>
                <w:sz w:val="20"/>
                <w:szCs w:val="20"/>
              </w:rPr>
              <w:br/>
              <w:t>«Расходы по эвакуации невостребованных умерших (погибших)»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C2CA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6E7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9B3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3 028,65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C00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3 081,17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DDE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3 081,17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F58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3 081,17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6F3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3 081,17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B69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15 353,33</w:t>
            </w:r>
          </w:p>
        </w:tc>
      </w:tr>
      <w:tr w:rsidR="007C06E1" w:rsidRPr="007C06E1" w14:paraId="07F45D75" w14:textId="77777777" w:rsidTr="00954B23">
        <w:trPr>
          <w:gridAfter w:val="1"/>
          <w:wAfter w:w="11" w:type="dxa"/>
          <w:trHeight w:val="1212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AAB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Направление расходов 2.6 </w:t>
            </w:r>
            <w:r w:rsidRPr="007C06E1">
              <w:rPr>
                <w:color w:val="000000"/>
                <w:sz w:val="20"/>
                <w:szCs w:val="20"/>
              </w:rPr>
              <w:br/>
              <w:t>«Реализация мероприятий по предотвращению распространения и уничтожению борщевика Сосновского»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EA0C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Территориальные органы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B7B6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836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9 386,49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E34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369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4AB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3A0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04F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9 386,49</w:t>
            </w:r>
          </w:p>
        </w:tc>
      </w:tr>
      <w:tr w:rsidR="007C06E1" w:rsidRPr="007C06E1" w14:paraId="3269CB2F" w14:textId="77777777" w:rsidTr="00954B23">
        <w:trPr>
          <w:gridAfter w:val="1"/>
          <w:wAfter w:w="11" w:type="dxa"/>
          <w:trHeight w:val="75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050E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C2B9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Кондратовское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2ED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BCD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425,39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F3B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FC1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D55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723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C5F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425,39</w:t>
            </w:r>
          </w:p>
        </w:tc>
      </w:tr>
      <w:tr w:rsidR="007C06E1" w:rsidRPr="007C06E1" w14:paraId="73B1A50C" w14:textId="77777777" w:rsidTr="00954B23">
        <w:trPr>
          <w:gridAfter w:val="1"/>
          <w:wAfter w:w="11" w:type="dxa"/>
          <w:trHeight w:val="75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88DE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3685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Кукуштанское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AF1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25F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1 437,32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928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339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F21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D02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DDF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1 437,32</w:t>
            </w:r>
          </w:p>
        </w:tc>
      </w:tr>
      <w:tr w:rsidR="007C06E1" w:rsidRPr="007C06E1" w14:paraId="774C3850" w14:textId="77777777" w:rsidTr="00954B23">
        <w:trPr>
          <w:gridAfter w:val="1"/>
          <w:wAfter w:w="11" w:type="dxa"/>
          <w:trHeight w:val="75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A66A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D719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Култаевское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A276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800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1 580,99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78D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693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106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6A8B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72F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1 580,99</w:t>
            </w:r>
          </w:p>
        </w:tc>
      </w:tr>
      <w:tr w:rsidR="007C06E1" w:rsidRPr="007C06E1" w14:paraId="37408A74" w14:textId="77777777" w:rsidTr="00954B23">
        <w:trPr>
          <w:gridAfter w:val="1"/>
          <w:wAfter w:w="11" w:type="dxa"/>
          <w:trHeight w:val="75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3E3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38B4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Лобановское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2CD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F15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192,16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79C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2D2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AF4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BBB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614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192,16</w:t>
            </w:r>
          </w:p>
        </w:tc>
      </w:tr>
      <w:tr w:rsidR="007C06E1" w:rsidRPr="007C06E1" w14:paraId="1CCAFDB6" w14:textId="77777777" w:rsidTr="00954B23">
        <w:trPr>
          <w:gridAfter w:val="1"/>
          <w:wAfter w:w="11" w:type="dxa"/>
          <w:trHeight w:val="75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5DAE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B85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Гамовское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FE6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E8C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354,22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880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A8A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755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7BA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615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354,22</w:t>
            </w:r>
          </w:p>
        </w:tc>
      </w:tr>
      <w:tr w:rsidR="007C06E1" w:rsidRPr="007C06E1" w14:paraId="795482BA" w14:textId="77777777" w:rsidTr="00954B23">
        <w:trPr>
          <w:gridAfter w:val="1"/>
          <w:wAfter w:w="11" w:type="dxa"/>
          <w:trHeight w:val="75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E93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A78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Сылвенское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149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FA6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2 043,58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7D4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5B7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B6A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1D1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843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2 043,58</w:t>
            </w:r>
          </w:p>
        </w:tc>
      </w:tr>
      <w:tr w:rsidR="007C06E1" w:rsidRPr="007C06E1" w14:paraId="6D69BD76" w14:textId="77777777" w:rsidTr="00954B23">
        <w:trPr>
          <w:gridAfter w:val="1"/>
          <w:wAfter w:w="11" w:type="dxa"/>
          <w:trHeight w:val="75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1BD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0F0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Усть-Качкинское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6C2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9C0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1 547,67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E1E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620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B3D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0EA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D93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1 547,67</w:t>
            </w:r>
          </w:p>
        </w:tc>
      </w:tr>
      <w:tr w:rsidR="007C06E1" w:rsidRPr="007C06E1" w14:paraId="63B052FE" w14:textId="77777777" w:rsidTr="00954B23">
        <w:trPr>
          <w:gridAfter w:val="1"/>
          <w:wAfter w:w="11" w:type="dxa"/>
          <w:trHeight w:val="75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57B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1D0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Фроловское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AB4C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46D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129,43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9EB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E9A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A77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C35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BA6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129,43</w:t>
            </w:r>
          </w:p>
        </w:tc>
      </w:tr>
      <w:tr w:rsidR="007C06E1" w:rsidRPr="007C06E1" w14:paraId="07A923A6" w14:textId="77777777" w:rsidTr="00954B23">
        <w:trPr>
          <w:gridAfter w:val="1"/>
          <w:wAfter w:w="11" w:type="dxa"/>
          <w:trHeight w:val="75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B5FB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E6AFA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6E1">
              <w:rPr>
                <w:color w:val="000000"/>
                <w:sz w:val="20"/>
                <w:szCs w:val="20"/>
              </w:rPr>
              <w:t>Юговское</w:t>
            </w:r>
            <w:proofErr w:type="spellEnd"/>
            <w:r w:rsidRPr="007C06E1">
              <w:rPr>
                <w:color w:val="000000"/>
                <w:sz w:val="20"/>
                <w:szCs w:val="20"/>
              </w:rPr>
              <w:t xml:space="preserve">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B7FD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1D1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544,95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777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D8B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CA5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0CC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B3C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544,95</w:t>
            </w:r>
          </w:p>
        </w:tc>
      </w:tr>
      <w:tr w:rsidR="007C06E1" w:rsidRPr="007C06E1" w14:paraId="1981549C" w14:textId="77777777" w:rsidTr="00954B23">
        <w:trPr>
          <w:gridAfter w:val="1"/>
          <w:wAfter w:w="11" w:type="dxa"/>
          <w:trHeight w:val="75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48AE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62FF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Юго-Камское ТУ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571E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EB9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1 130,78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196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5F3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803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A3C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EA5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1 130,78</w:t>
            </w:r>
          </w:p>
        </w:tc>
      </w:tr>
      <w:tr w:rsidR="007C06E1" w:rsidRPr="007C06E1" w14:paraId="5AAE8BB9" w14:textId="77777777" w:rsidTr="00954B23">
        <w:trPr>
          <w:gridAfter w:val="1"/>
          <w:wAfter w:w="11" w:type="dxa"/>
          <w:trHeight w:val="15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B213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Направление расходов 2.7 </w:t>
            </w:r>
            <w:r w:rsidRPr="007C06E1">
              <w:rPr>
                <w:color w:val="000000"/>
                <w:sz w:val="20"/>
                <w:szCs w:val="20"/>
              </w:rPr>
              <w:br/>
              <w:t>«Организация мероприятий при осуществлении деятельности по обращению с животными без владельцев»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4EBC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МКУ  «Управление благоустройства Пермского муниципального округа»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2EE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4A8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E56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25D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796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19E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12 033,20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1A5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60 166,00</w:t>
            </w:r>
          </w:p>
        </w:tc>
      </w:tr>
      <w:tr w:rsidR="007C06E1" w:rsidRPr="007C06E1" w14:paraId="7F42649C" w14:textId="77777777" w:rsidTr="00954B23">
        <w:trPr>
          <w:gridAfter w:val="1"/>
          <w:wAfter w:w="11" w:type="dxa"/>
          <w:trHeight w:val="828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108B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Направление расходов 2.8 </w:t>
            </w:r>
            <w:r w:rsidRPr="007C06E1">
              <w:rPr>
                <w:color w:val="000000"/>
                <w:sz w:val="20"/>
                <w:szCs w:val="20"/>
              </w:rPr>
              <w:br/>
              <w:t>«Снижение негативного воздействия на почвы, восстановление нарушенных земель, ликвидация несанкционированных свалок в границах муниципального образования»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AA9E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МКУ  «Управление благоустройства Пермского муниципального округа»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4EA2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97186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37 041,43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4DEE6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9 260,36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E065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9 260,36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3710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9 260,36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5FBD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9 260,36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CA7A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74 082,87</w:t>
            </w:r>
          </w:p>
        </w:tc>
      </w:tr>
      <w:tr w:rsidR="007C06E1" w:rsidRPr="007C06E1" w14:paraId="1AA1F0DE" w14:textId="77777777" w:rsidTr="00954B23">
        <w:trPr>
          <w:gridAfter w:val="1"/>
          <w:wAfter w:w="11" w:type="dxa"/>
          <w:trHeight w:val="82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C10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722B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D2E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EEB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9 260,36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B38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9 260,36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169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9 260,36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8E0C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9 260,36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517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9 260,36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9D7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46 301,80</w:t>
            </w:r>
          </w:p>
        </w:tc>
      </w:tr>
      <w:tr w:rsidR="007C06E1" w:rsidRPr="007C06E1" w14:paraId="056A6AE1" w14:textId="77777777" w:rsidTr="00954B23">
        <w:trPr>
          <w:gridAfter w:val="1"/>
          <w:wAfter w:w="11" w:type="dxa"/>
          <w:trHeight w:val="828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3A2E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E62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5DA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851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27 781,07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B0C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971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D89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227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55D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27 781,07</w:t>
            </w:r>
          </w:p>
        </w:tc>
      </w:tr>
      <w:tr w:rsidR="007C06E1" w:rsidRPr="007C06E1" w14:paraId="438D42F1" w14:textId="77777777" w:rsidTr="00954B23">
        <w:trPr>
          <w:gridAfter w:val="1"/>
          <w:wAfter w:w="11" w:type="dxa"/>
          <w:trHeight w:val="756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EA71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Комплекс процессных мероприятий</w:t>
            </w:r>
            <w:r w:rsidRPr="007C06E1">
              <w:rPr>
                <w:sz w:val="20"/>
                <w:szCs w:val="20"/>
              </w:rPr>
              <w:t xml:space="preserve"> 4</w:t>
            </w:r>
            <w:r w:rsidRPr="007C06E1">
              <w:rPr>
                <w:color w:val="000000"/>
                <w:sz w:val="20"/>
                <w:szCs w:val="20"/>
              </w:rPr>
              <w:t xml:space="preserve"> </w:t>
            </w:r>
            <w:r w:rsidRPr="007C06E1">
              <w:rPr>
                <w:color w:val="000000"/>
                <w:sz w:val="20"/>
                <w:szCs w:val="20"/>
              </w:rPr>
              <w:br/>
              <w:t xml:space="preserve">«Обеспечение деятельности Управления по развитию инфраструктуры администрации Пермского муниципального округа </w:t>
            </w:r>
            <w:r w:rsidRPr="007C06E1">
              <w:rPr>
                <w:color w:val="000000"/>
                <w:sz w:val="20"/>
                <w:szCs w:val="20"/>
              </w:rPr>
              <w:lastRenderedPageBreak/>
              <w:t>и подведомственных учреждений»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CD7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lastRenderedPageBreak/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1A1B" w14:textId="77777777" w:rsidR="007C06E1" w:rsidRPr="007C06E1" w:rsidRDefault="007C06E1" w:rsidP="007C06E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3E2D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121 647,06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F8F2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122 631,47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4963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122 630,51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1CE8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122 630,51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9DC4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122 630,51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257E" w14:textId="77777777" w:rsidR="007C06E1" w:rsidRPr="007C06E1" w:rsidRDefault="007C06E1" w:rsidP="007C06E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6E1">
              <w:rPr>
                <w:b/>
                <w:bCs/>
                <w:color w:val="000000"/>
                <w:sz w:val="20"/>
                <w:szCs w:val="20"/>
              </w:rPr>
              <w:t>612 170,06</w:t>
            </w:r>
          </w:p>
        </w:tc>
      </w:tr>
      <w:tr w:rsidR="007C06E1" w:rsidRPr="007C06E1" w14:paraId="10BD068A" w14:textId="77777777" w:rsidTr="00954B23">
        <w:trPr>
          <w:gridAfter w:val="1"/>
          <w:wAfter w:w="11" w:type="dxa"/>
          <w:trHeight w:val="75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EE3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A06E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88FB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EA0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121 300,56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47D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122 275,37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E48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122 274,41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548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122 274,41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77D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122 274,41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40C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610 399,16</w:t>
            </w:r>
          </w:p>
        </w:tc>
      </w:tr>
      <w:tr w:rsidR="007C06E1" w:rsidRPr="007C06E1" w14:paraId="4004D2EE" w14:textId="77777777" w:rsidTr="00954B23">
        <w:trPr>
          <w:gridAfter w:val="1"/>
          <w:wAfter w:w="11" w:type="dxa"/>
          <w:trHeight w:val="756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9E9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0B7B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347E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923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346,50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92D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356,10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BDB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356,10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ED5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356,10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31D2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356,10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03D1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1 770,90</w:t>
            </w:r>
          </w:p>
        </w:tc>
      </w:tr>
      <w:tr w:rsidR="007C06E1" w:rsidRPr="007C06E1" w14:paraId="3812018B" w14:textId="77777777" w:rsidTr="00954B23">
        <w:trPr>
          <w:gridAfter w:val="1"/>
          <w:wAfter w:w="11" w:type="dxa"/>
          <w:trHeight w:val="158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CF0D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lastRenderedPageBreak/>
              <w:t xml:space="preserve">Направление расходов 4.1 </w:t>
            </w:r>
            <w:r w:rsidRPr="007C06E1">
              <w:rPr>
                <w:color w:val="000000"/>
                <w:sz w:val="20"/>
                <w:szCs w:val="20"/>
              </w:rPr>
              <w:br/>
              <w:t>«Содержание органов местного самоуправления Пермского муниципального округа»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F05A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833D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8D2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27 323,50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204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28 078,41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1B5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28 078,41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564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28 078,41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BA3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28 078,41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901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139 637,14</w:t>
            </w:r>
          </w:p>
        </w:tc>
      </w:tr>
      <w:tr w:rsidR="007C06E1" w:rsidRPr="007C06E1" w14:paraId="2AE7E177" w14:textId="77777777" w:rsidTr="00954B23">
        <w:trPr>
          <w:gridAfter w:val="1"/>
          <w:wAfter w:w="11" w:type="dxa"/>
          <w:trHeight w:val="1104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206C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Направление расходов 4.2 </w:t>
            </w:r>
            <w:r w:rsidRPr="007C06E1">
              <w:rPr>
                <w:color w:val="000000"/>
                <w:sz w:val="20"/>
                <w:szCs w:val="20"/>
              </w:rPr>
              <w:br/>
              <w:t>«Обеспечение деятельности (оказание услуг, выполнение работ) муниципальных учреждений(организаций)»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5BCF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МКУ  «Управление благоустройства Пермского муниципального округа»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B610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87E9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61 384,11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D87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61 413,53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8A3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61 413,53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A41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61 413,53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C16E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61 413,53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6B1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307 038,23</w:t>
            </w:r>
          </w:p>
        </w:tc>
      </w:tr>
      <w:tr w:rsidR="007C06E1" w:rsidRPr="007C06E1" w14:paraId="0D2F5A4E" w14:textId="77777777" w:rsidTr="00954B23">
        <w:trPr>
          <w:gridAfter w:val="1"/>
          <w:wAfter w:w="11" w:type="dxa"/>
          <w:trHeight w:val="1152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16E1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5CB8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МКУ  «Управление капитального строительства Пермского муниципального округа»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DC0E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муниципального округа 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DD6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32 592,95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7E5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32 783,44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4825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32 782,48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7A2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32 782,48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D5CF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32 782,48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284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163 723,83</w:t>
            </w:r>
          </w:p>
        </w:tc>
      </w:tr>
      <w:tr w:rsidR="007C06E1" w:rsidRPr="007C06E1" w14:paraId="4B2499D6" w14:textId="77777777" w:rsidTr="00954B23">
        <w:trPr>
          <w:trHeight w:val="432"/>
        </w:trPr>
        <w:tc>
          <w:tcPr>
            <w:tcW w:w="8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A81762" w14:textId="77777777" w:rsidR="007C06E1" w:rsidRPr="007C06E1" w:rsidRDefault="007C06E1" w:rsidP="007C06E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C06E1">
              <w:rPr>
                <w:i/>
                <w:iCs/>
                <w:color w:val="000000"/>
                <w:sz w:val="20"/>
                <w:szCs w:val="20"/>
              </w:rPr>
              <w:t>Итого по направлению расходов 4.2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FB86" w14:textId="77777777" w:rsidR="007C06E1" w:rsidRPr="007C06E1" w:rsidRDefault="007C06E1" w:rsidP="007C0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C06E1">
              <w:rPr>
                <w:i/>
                <w:iCs/>
                <w:color w:val="000000"/>
                <w:sz w:val="20"/>
                <w:szCs w:val="20"/>
              </w:rPr>
              <w:t>93 977,06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ECF8" w14:textId="77777777" w:rsidR="007C06E1" w:rsidRPr="007C06E1" w:rsidRDefault="007C06E1" w:rsidP="007C0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C06E1">
              <w:rPr>
                <w:i/>
                <w:iCs/>
                <w:color w:val="000000"/>
                <w:sz w:val="20"/>
                <w:szCs w:val="20"/>
              </w:rPr>
              <w:t>94 196,97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9CCB" w14:textId="77777777" w:rsidR="007C06E1" w:rsidRPr="007C06E1" w:rsidRDefault="007C06E1" w:rsidP="007C0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C06E1">
              <w:rPr>
                <w:i/>
                <w:iCs/>
                <w:color w:val="000000"/>
                <w:sz w:val="20"/>
                <w:szCs w:val="20"/>
              </w:rPr>
              <w:t>94 196,01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E227" w14:textId="77777777" w:rsidR="007C06E1" w:rsidRPr="007C06E1" w:rsidRDefault="007C06E1" w:rsidP="007C0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C06E1">
              <w:rPr>
                <w:i/>
                <w:iCs/>
                <w:color w:val="000000"/>
                <w:sz w:val="20"/>
                <w:szCs w:val="20"/>
              </w:rPr>
              <w:t>94 196,01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B3CD" w14:textId="77777777" w:rsidR="007C06E1" w:rsidRPr="007C06E1" w:rsidRDefault="007C06E1" w:rsidP="007C06E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C06E1">
              <w:rPr>
                <w:i/>
                <w:iCs/>
                <w:color w:val="000000"/>
                <w:sz w:val="20"/>
                <w:szCs w:val="20"/>
              </w:rPr>
              <w:t>94 196,01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C42D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470 762,06</w:t>
            </w:r>
          </w:p>
        </w:tc>
      </w:tr>
      <w:tr w:rsidR="007C06E1" w:rsidRPr="007C06E1" w14:paraId="114A10AD" w14:textId="77777777" w:rsidTr="00954B23">
        <w:trPr>
          <w:gridAfter w:val="1"/>
          <w:wAfter w:w="11" w:type="dxa"/>
          <w:trHeight w:val="24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7604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Направление расходов 4.3 </w:t>
            </w:r>
            <w:r w:rsidRPr="007C06E1">
              <w:rPr>
                <w:color w:val="000000"/>
                <w:sz w:val="20"/>
                <w:szCs w:val="20"/>
              </w:rPr>
              <w:br/>
              <w:t>«Осуществление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5809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Управление по развитию инфраструктуры администрации Пермского муниципального округа Пермского края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304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F9E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27,90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9C63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28,70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711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28,70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1AC8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28,70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309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28,70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F036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142,70</w:t>
            </w:r>
          </w:p>
        </w:tc>
      </w:tr>
      <w:tr w:rsidR="007C06E1" w:rsidRPr="007C06E1" w14:paraId="08C9A9C0" w14:textId="77777777" w:rsidTr="00954B23">
        <w:trPr>
          <w:gridAfter w:val="1"/>
          <w:wAfter w:w="11" w:type="dxa"/>
          <w:trHeight w:val="237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7425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lastRenderedPageBreak/>
              <w:t xml:space="preserve">Направление расходов 4.4 </w:t>
            </w:r>
            <w:r w:rsidRPr="007C06E1">
              <w:rPr>
                <w:color w:val="000000"/>
                <w:sz w:val="20"/>
                <w:szCs w:val="20"/>
              </w:rPr>
              <w:br/>
              <w:t>«Администрирование государственных полномочий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8B3A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МКУ  «Управление благоустройства Пермского муниципального округа»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1D77" w14:textId="77777777" w:rsidR="007C06E1" w:rsidRPr="007C06E1" w:rsidRDefault="007C06E1" w:rsidP="007C06E1">
            <w:pPr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3F90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318,60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4F47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327,40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3A14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327,40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B83A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327,40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744B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327,40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4F51" w14:textId="77777777" w:rsidR="007C06E1" w:rsidRPr="007C06E1" w:rsidRDefault="007C06E1" w:rsidP="007C06E1">
            <w:pPr>
              <w:jc w:val="center"/>
              <w:rPr>
                <w:color w:val="000000"/>
                <w:sz w:val="20"/>
                <w:szCs w:val="20"/>
              </w:rPr>
            </w:pPr>
            <w:r w:rsidRPr="007C06E1">
              <w:rPr>
                <w:color w:val="000000"/>
                <w:sz w:val="20"/>
                <w:szCs w:val="20"/>
              </w:rPr>
              <w:t>1 628,20</w:t>
            </w:r>
          </w:p>
        </w:tc>
      </w:tr>
    </w:tbl>
    <w:p w14:paraId="490F24FD" w14:textId="77777777" w:rsidR="00F00D45" w:rsidRDefault="00F00D45">
      <w:pPr>
        <w:shd w:val="clear" w:color="auto" w:fill="FFFFFF"/>
        <w:tabs>
          <w:tab w:val="left" w:pos="1276"/>
        </w:tabs>
        <w:spacing w:line="360" w:lineRule="exact"/>
        <w:rPr>
          <w:sz w:val="28"/>
          <w:szCs w:val="28"/>
        </w:rPr>
      </w:pPr>
    </w:p>
    <w:bookmarkEnd w:id="0"/>
    <w:bookmarkEnd w:id="1"/>
    <w:p w14:paraId="5F77896A" w14:textId="6A73AEAA" w:rsidR="00F00D45" w:rsidRDefault="001B4815" w:rsidP="001B4815">
      <w:pPr>
        <w:jc w:val="right"/>
      </w:pPr>
      <w:r>
        <w:t>»</w:t>
      </w:r>
      <w:r w:rsidR="0098746E">
        <w:t>.</w:t>
      </w:r>
    </w:p>
    <w:sectPr w:rsidR="00F00D45">
      <w:pgSz w:w="16840" w:h="11907" w:orient="landscape"/>
      <w:pgMar w:top="1134" w:right="851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D27E3" w14:textId="77777777" w:rsidR="00BF7FBB" w:rsidRDefault="00BF7FBB">
      <w:r>
        <w:separator/>
      </w:r>
    </w:p>
  </w:endnote>
  <w:endnote w:type="continuationSeparator" w:id="0">
    <w:p w14:paraId="0806A8F4" w14:textId="77777777" w:rsidR="00BF7FBB" w:rsidRDefault="00BF7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38CCD" w14:textId="77777777" w:rsidR="00453411" w:rsidRDefault="00453411">
    <w:pPr>
      <w:pStyle w:val="af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43CDD" w14:textId="77777777" w:rsidR="00BF7FBB" w:rsidRDefault="00BF7FBB">
      <w:r>
        <w:separator/>
      </w:r>
    </w:p>
  </w:footnote>
  <w:footnote w:type="continuationSeparator" w:id="0">
    <w:p w14:paraId="793D7424" w14:textId="77777777" w:rsidR="00BF7FBB" w:rsidRDefault="00BF7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7C403" w14:textId="77777777" w:rsidR="00453411" w:rsidRDefault="0045341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A7789FF" w14:textId="77777777" w:rsidR="00453411" w:rsidRDefault="004534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28A83" w14:textId="77777777" w:rsidR="00453411" w:rsidRDefault="0045341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155D9">
      <w:rPr>
        <w:noProof/>
      </w:rPr>
      <w:t>2</w:t>
    </w:r>
    <w:r>
      <w:fldChar w:fldCharType="end"/>
    </w:r>
  </w:p>
  <w:p w14:paraId="327898EF" w14:textId="77777777" w:rsidR="00453411" w:rsidRDefault="0045341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19D5E" w14:textId="77777777" w:rsidR="00453411" w:rsidRDefault="00453411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D155D9">
      <w:rPr>
        <w:noProof/>
      </w:rPr>
      <w:t>1</w:t>
    </w:r>
    <w:r>
      <w:fldChar w:fldCharType="end"/>
    </w:r>
  </w:p>
  <w:p w14:paraId="216ECD75" w14:textId="77777777" w:rsidR="00453411" w:rsidRDefault="0045341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3D8"/>
    <w:multiLevelType w:val="multilevel"/>
    <w:tmpl w:val="F21E18C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22C47"/>
    <w:multiLevelType w:val="multilevel"/>
    <w:tmpl w:val="C358BC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C22135"/>
    <w:multiLevelType w:val="multilevel"/>
    <w:tmpl w:val="457AD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43125"/>
    <w:multiLevelType w:val="multilevel"/>
    <w:tmpl w:val="1D140268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22512FCD"/>
    <w:multiLevelType w:val="multilevel"/>
    <w:tmpl w:val="25408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B46D3"/>
    <w:multiLevelType w:val="multilevel"/>
    <w:tmpl w:val="8D5ECA4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745E6"/>
    <w:multiLevelType w:val="multilevel"/>
    <w:tmpl w:val="9946C052"/>
    <w:lvl w:ilvl="0">
      <w:start w:val="1"/>
      <w:numFmt w:val="decimal"/>
      <w:lvlText w:val="%1."/>
      <w:lvlJc w:val="left"/>
      <w:pPr>
        <w:ind w:left="1453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2CB2586B"/>
    <w:multiLevelType w:val="multilevel"/>
    <w:tmpl w:val="8C565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E6CC5"/>
    <w:multiLevelType w:val="multilevel"/>
    <w:tmpl w:val="32D8F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77F79"/>
    <w:multiLevelType w:val="multilevel"/>
    <w:tmpl w:val="4A0617D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0">
    <w:nsid w:val="32522907"/>
    <w:multiLevelType w:val="multilevel"/>
    <w:tmpl w:val="6602B25C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  <w:i w:val="0"/>
        <w:color w:val="auto"/>
        <w:sz w:val="22"/>
        <w:szCs w:val="20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374B748E"/>
    <w:multiLevelType w:val="multilevel"/>
    <w:tmpl w:val="6E5A0CE6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3832082C"/>
    <w:multiLevelType w:val="multilevel"/>
    <w:tmpl w:val="8376B1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625FC7"/>
    <w:multiLevelType w:val="multilevel"/>
    <w:tmpl w:val="5AC01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70B6A"/>
    <w:multiLevelType w:val="multilevel"/>
    <w:tmpl w:val="25045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1435E"/>
    <w:multiLevelType w:val="multilevel"/>
    <w:tmpl w:val="709211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6">
    <w:nsid w:val="554C7E3B"/>
    <w:multiLevelType w:val="hybridMultilevel"/>
    <w:tmpl w:val="BEBCC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B1956"/>
    <w:multiLevelType w:val="multilevel"/>
    <w:tmpl w:val="54A4B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052E90"/>
    <w:multiLevelType w:val="multilevel"/>
    <w:tmpl w:val="17AA1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FB7DD3"/>
    <w:multiLevelType w:val="multilevel"/>
    <w:tmpl w:val="DB7EFC36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441D23"/>
    <w:multiLevelType w:val="multilevel"/>
    <w:tmpl w:val="01E8844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60" w:hanging="1440"/>
      </w:pPr>
      <w:rPr>
        <w:rFonts w:hint="default"/>
      </w:rPr>
    </w:lvl>
  </w:abstractNum>
  <w:abstractNum w:abstractNumId="21">
    <w:nsid w:val="701C21D7"/>
    <w:multiLevelType w:val="multilevel"/>
    <w:tmpl w:val="FB86D654"/>
    <w:lvl w:ilvl="0">
      <w:start w:val="1"/>
      <w:numFmt w:val="bullet"/>
      <w:pStyle w:val="1"/>
      <w:lvlText w:val="–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2">
    <w:nsid w:val="77264032"/>
    <w:multiLevelType w:val="multilevel"/>
    <w:tmpl w:val="E39ED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E6C25"/>
    <w:multiLevelType w:val="multilevel"/>
    <w:tmpl w:val="290E64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205BB1"/>
    <w:multiLevelType w:val="multilevel"/>
    <w:tmpl w:val="BB948B92"/>
    <w:lvl w:ilvl="0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5">
    <w:nsid w:val="7F675C40"/>
    <w:multiLevelType w:val="multilevel"/>
    <w:tmpl w:val="A9E409CC"/>
    <w:lvl w:ilvl="0">
      <w:start w:val="3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6"/>
  </w:num>
  <w:num w:numId="7">
    <w:abstractNumId w:val="20"/>
  </w:num>
  <w:num w:numId="8">
    <w:abstractNumId w:val="15"/>
  </w:num>
  <w:num w:numId="9">
    <w:abstractNumId w:val="10"/>
  </w:num>
  <w:num w:numId="10">
    <w:abstractNumId w:val="2"/>
  </w:num>
  <w:num w:numId="11">
    <w:abstractNumId w:val="11"/>
  </w:num>
  <w:num w:numId="12">
    <w:abstractNumId w:val="7"/>
  </w:num>
  <w:num w:numId="13">
    <w:abstractNumId w:val="3"/>
  </w:num>
  <w:num w:numId="14">
    <w:abstractNumId w:val="25"/>
  </w:num>
  <w:num w:numId="15">
    <w:abstractNumId w:val="17"/>
  </w:num>
  <w:num w:numId="16">
    <w:abstractNumId w:val="24"/>
  </w:num>
  <w:num w:numId="17">
    <w:abstractNumId w:val="13"/>
  </w:num>
  <w:num w:numId="1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5"/>
  </w:num>
  <w:num w:numId="22">
    <w:abstractNumId w:val="12"/>
  </w:num>
  <w:num w:numId="23">
    <w:abstractNumId w:val="22"/>
  </w:num>
  <w:num w:numId="24">
    <w:abstractNumId w:val="8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45"/>
    <w:rsid w:val="0001356D"/>
    <w:rsid w:val="00027673"/>
    <w:rsid w:val="000517FC"/>
    <w:rsid w:val="00061CD7"/>
    <w:rsid w:val="00084589"/>
    <w:rsid w:val="00085F22"/>
    <w:rsid w:val="0011340D"/>
    <w:rsid w:val="00123062"/>
    <w:rsid w:val="001757A2"/>
    <w:rsid w:val="00184BD5"/>
    <w:rsid w:val="00195A89"/>
    <w:rsid w:val="00197B15"/>
    <w:rsid w:val="001A60BB"/>
    <w:rsid w:val="001B4815"/>
    <w:rsid w:val="001E22CB"/>
    <w:rsid w:val="001E2432"/>
    <w:rsid w:val="001F3A49"/>
    <w:rsid w:val="00235CB6"/>
    <w:rsid w:val="00244B4C"/>
    <w:rsid w:val="00253D60"/>
    <w:rsid w:val="0027063A"/>
    <w:rsid w:val="002B461A"/>
    <w:rsid w:val="002C67E1"/>
    <w:rsid w:val="002F4415"/>
    <w:rsid w:val="00312E48"/>
    <w:rsid w:val="003569B2"/>
    <w:rsid w:val="00364EE3"/>
    <w:rsid w:val="00381F4C"/>
    <w:rsid w:val="00396563"/>
    <w:rsid w:val="004264B2"/>
    <w:rsid w:val="0043265B"/>
    <w:rsid w:val="00453411"/>
    <w:rsid w:val="004B3A98"/>
    <w:rsid w:val="004F4588"/>
    <w:rsid w:val="005022C3"/>
    <w:rsid w:val="00516067"/>
    <w:rsid w:val="00523287"/>
    <w:rsid w:val="0054165C"/>
    <w:rsid w:val="0054604F"/>
    <w:rsid w:val="00550221"/>
    <w:rsid w:val="005564DF"/>
    <w:rsid w:val="005663CC"/>
    <w:rsid w:val="00566C40"/>
    <w:rsid w:val="00594980"/>
    <w:rsid w:val="005949CC"/>
    <w:rsid w:val="005A0E99"/>
    <w:rsid w:val="005A67E0"/>
    <w:rsid w:val="006154F8"/>
    <w:rsid w:val="00670C9C"/>
    <w:rsid w:val="006B5EA9"/>
    <w:rsid w:val="00707293"/>
    <w:rsid w:val="0071335E"/>
    <w:rsid w:val="00717096"/>
    <w:rsid w:val="00721FD0"/>
    <w:rsid w:val="00724014"/>
    <w:rsid w:val="00730C8C"/>
    <w:rsid w:val="007405F5"/>
    <w:rsid w:val="00796710"/>
    <w:rsid w:val="007B6213"/>
    <w:rsid w:val="007C06E1"/>
    <w:rsid w:val="007E388E"/>
    <w:rsid w:val="00870F98"/>
    <w:rsid w:val="008E087D"/>
    <w:rsid w:val="008E5854"/>
    <w:rsid w:val="008F1770"/>
    <w:rsid w:val="00902864"/>
    <w:rsid w:val="00907B0A"/>
    <w:rsid w:val="00940A4A"/>
    <w:rsid w:val="009420C6"/>
    <w:rsid w:val="00954B23"/>
    <w:rsid w:val="0098746E"/>
    <w:rsid w:val="009A05DE"/>
    <w:rsid w:val="009A3930"/>
    <w:rsid w:val="009E18EA"/>
    <w:rsid w:val="009F524E"/>
    <w:rsid w:val="00A14968"/>
    <w:rsid w:val="00A15292"/>
    <w:rsid w:val="00A20F5A"/>
    <w:rsid w:val="00A35D1E"/>
    <w:rsid w:val="00A75EFC"/>
    <w:rsid w:val="00A863C7"/>
    <w:rsid w:val="00A926D2"/>
    <w:rsid w:val="00A969E8"/>
    <w:rsid w:val="00A97F2C"/>
    <w:rsid w:val="00AB4FA2"/>
    <w:rsid w:val="00B07968"/>
    <w:rsid w:val="00B23704"/>
    <w:rsid w:val="00B33F27"/>
    <w:rsid w:val="00B36CCB"/>
    <w:rsid w:val="00B45D56"/>
    <w:rsid w:val="00B51143"/>
    <w:rsid w:val="00B70924"/>
    <w:rsid w:val="00B96D14"/>
    <w:rsid w:val="00BA41DA"/>
    <w:rsid w:val="00BC21EE"/>
    <w:rsid w:val="00BE53CC"/>
    <w:rsid w:val="00BF7FBB"/>
    <w:rsid w:val="00C070E6"/>
    <w:rsid w:val="00C2167A"/>
    <w:rsid w:val="00C34F4A"/>
    <w:rsid w:val="00C66DBF"/>
    <w:rsid w:val="00C73201"/>
    <w:rsid w:val="00CC33B8"/>
    <w:rsid w:val="00D0203D"/>
    <w:rsid w:val="00D02BF9"/>
    <w:rsid w:val="00D155D9"/>
    <w:rsid w:val="00D53F04"/>
    <w:rsid w:val="00D938B2"/>
    <w:rsid w:val="00DB0E68"/>
    <w:rsid w:val="00DC5AD2"/>
    <w:rsid w:val="00DC6DFB"/>
    <w:rsid w:val="00DF53FE"/>
    <w:rsid w:val="00E02B94"/>
    <w:rsid w:val="00E138E7"/>
    <w:rsid w:val="00E417A0"/>
    <w:rsid w:val="00E44E89"/>
    <w:rsid w:val="00E55642"/>
    <w:rsid w:val="00E8650E"/>
    <w:rsid w:val="00E93936"/>
    <w:rsid w:val="00EB31AC"/>
    <w:rsid w:val="00EB4142"/>
    <w:rsid w:val="00EC5AE8"/>
    <w:rsid w:val="00EE3878"/>
    <w:rsid w:val="00EE3A04"/>
    <w:rsid w:val="00EF1D18"/>
    <w:rsid w:val="00F00D45"/>
    <w:rsid w:val="00F100C0"/>
    <w:rsid w:val="00F45DE8"/>
    <w:rsid w:val="00F60C18"/>
    <w:rsid w:val="00F669DA"/>
    <w:rsid w:val="00F84458"/>
    <w:rsid w:val="00FA4A87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D8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2F5496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1">
    <w:name w:val="Заголовок 1 Знак"/>
    <w:basedOn w:val="a0"/>
    <w:link w:val="10"/>
    <w:rPr>
      <w:bCs/>
      <w:sz w:val="28"/>
    </w:rPr>
  </w:style>
  <w:style w:type="character" w:customStyle="1" w:styleId="20">
    <w:name w:val="Заголовок 2 Знак"/>
    <w:basedOn w:val="a0"/>
    <w:link w:val="2"/>
    <w:semiHidden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Pr>
      <w:rFonts w:ascii="Calibri" w:hAnsi="Calibri"/>
      <w:b/>
      <w:bCs/>
      <w:sz w:val="28"/>
      <w:szCs w:val="28"/>
    </w:rPr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character" w:customStyle="1" w:styleId="af3">
    <w:name w:val="Верхний колонтитул Знак"/>
    <w:link w:val="af2"/>
    <w:uiPriority w:val="99"/>
    <w:rPr>
      <w:sz w:val="28"/>
    </w:rPr>
  </w:style>
  <w:style w:type="paragraph" w:customStyle="1" w:styleId="af4">
    <w:name w:val="Заголовок к тексту"/>
    <w:basedOn w:val="a"/>
    <w:next w:val="af5"/>
    <w:qFormat/>
    <w:pPr>
      <w:spacing w:after="480" w:line="240" w:lineRule="exact"/>
    </w:pPr>
    <w:rPr>
      <w:b/>
      <w:sz w:val="28"/>
      <w:szCs w:val="20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af7">
    <w:name w:val="Адресат"/>
    <w:basedOn w:val="a"/>
    <w:pPr>
      <w:spacing w:line="240" w:lineRule="exact"/>
    </w:pPr>
    <w:rPr>
      <w:sz w:val="28"/>
      <w:szCs w:val="20"/>
    </w:rPr>
  </w:style>
  <w:style w:type="paragraph" w:customStyle="1" w:styleId="af8">
    <w:name w:val="Исполнитель"/>
    <w:basedOn w:val="af5"/>
    <w:pPr>
      <w:spacing w:line="240" w:lineRule="exact"/>
    </w:pPr>
    <w:rPr>
      <w:szCs w:val="20"/>
    </w:rPr>
  </w:style>
  <w:style w:type="paragraph" w:styleId="af9">
    <w:name w:val="footer"/>
    <w:basedOn w:val="a"/>
    <w:link w:val="afa"/>
    <w:rPr>
      <w:sz w:val="20"/>
      <w:szCs w:val="20"/>
    </w:rPr>
  </w:style>
  <w:style w:type="character" w:customStyle="1" w:styleId="afa">
    <w:name w:val="Нижний колонтитул Знак"/>
    <w:basedOn w:val="a0"/>
    <w:link w:val="af9"/>
  </w:style>
  <w:style w:type="character" w:styleId="afb">
    <w:name w:val="page number"/>
  </w:style>
  <w:style w:type="paragraph" w:styleId="afc">
    <w:name w:val="No Spacing"/>
    <w:uiPriority w:val="1"/>
    <w:qFormat/>
    <w:rPr>
      <w:sz w:val="28"/>
    </w:rPr>
  </w:style>
  <w:style w:type="paragraph" w:customStyle="1" w:styleId="afd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e">
    <w:name w:val="Регистр"/>
    <w:rPr>
      <w:sz w:val="28"/>
    </w:rPr>
  </w:style>
  <w:style w:type="paragraph" w:styleId="aff">
    <w:name w:val="List Paragraph"/>
    <w:basedOn w:val="a"/>
    <w:link w:val="aff0"/>
    <w:uiPriority w:val="34"/>
    <w:qFormat/>
    <w:pPr>
      <w:ind w:left="720"/>
      <w:contextualSpacing/>
    </w:pPr>
  </w:style>
  <w:style w:type="character" w:customStyle="1" w:styleId="aff0">
    <w:name w:val="Абзац списка Знак"/>
    <w:link w:val="aff"/>
    <w:uiPriority w:val="99"/>
    <w:rPr>
      <w:sz w:val="24"/>
      <w:szCs w:val="24"/>
    </w:rPr>
  </w:style>
  <w:style w:type="character" w:styleId="aff1">
    <w:name w:val="Hyperlink"/>
    <w:uiPriority w:val="99"/>
    <w:unhideWhenUsed/>
    <w:rPr>
      <w:color w:val="0000FF"/>
      <w:u w:val="single"/>
    </w:rPr>
  </w:style>
  <w:style w:type="character" w:styleId="aff2">
    <w:name w:val="Strong"/>
    <w:uiPriority w:val="22"/>
    <w:qFormat/>
    <w:rPr>
      <w:b/>
      <w:bCs/>
      <w:sz w:val="11"/>
      <w:szCs w:val="11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ff3">
    <w:name w:val="FollowedHyperlink"/>
    <w:uiPriority w:val="99"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qFormat/>
    <w:pPr>
      <w:spacing w:line="360" w:lineRule="exact"/>
      <w:ind w:firstLine="720"/>
      <w:jc w:val="both"/>
    </w:pPr>
    <w:rPr>
      <w:sz w:val="28"/>
      <w:szCs w:val="20"/>
    </w:rPr>
  </w:style>
  <w:style w:type="paragraph" w:styleId="24">
    <w:name w:val="toc 2"/>
    <w:basedOn w:val="a"/>
    <w:next w:val="a"/>
    <w:uiPriority w:val="39"/>
    <w:unhideWhenUsed/>
    <w:qFormat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2">
    <w:name w:val="toc 3"/>
    <w:basedOn w:val="a"/>
    <w:next w:val="a"/>
    <w:uiPriority w:val="39"/>
    <w:unhideWhenUsed/>
    <w:qFormat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f4">
    <w:name w:val="footnote text"/>
    <w:basedOn w:val="a"/>
    <w:link w:val="aff5"/>
    <w:uiPriority w:val="99"/>
    <w:unhideWhenUsed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</w:style>
  <w:style w:type="paragraph" w:styleId="aff6">
    <w:name w:val="Title"/>
    <w:basedOn w:val="a"/>
    <w:next w:val="a"/>
    <w:link w:val="aff7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7">
    <w:name w:val="Название Знак"/>
    <w:basedOn w:val="a0"/>
    <w:link w:val="aff6"/>
    <w:rPr>
      <w:rFonts w:ascii="Calibri Light" w:hAnsi="Calibri Light"/>
      <w:b/>
      <w:bCs/>
      <w:sz w:val="32"/>
      <w:szCs w:val="32"/>
    </w:rPr>
  </w:style>
  <w:style w:type="paragraph" w:styleId="aff8">
    <w:name w:val="Balloon Text"/>
    <w:basedOn w:val="a"/>
    <w:link w:val="aff9"/>
    <w:unhideWhenUsed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rPr>
      <w:rFonts w:ascii="Tahoma" w:hAnsi="Tahoma" w:cs="Tahoma"/>
      <w:sz w:val="16"/>
      <w:szCs w:val="16"/>
    </w:rPr>
  </w:style>
  <w:style w:type="paragraph" w:styleId="affa">
    <w:name w:val="TOC Heading"/>
    <w:basedOn w:val="10"/>
    <w:next w:val="a"/>
    <w:uiPriority w:val="39"/>
    <w:semiHidden/>
    <w:unhideWhenUsed/>
    <w:qFormat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fb">
    <w:name w:val="Знак"/>
    <w:basedOn w:val="a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fc">
    <w:name w:val="Приложение"/>
    <w:basedOn w:val="af5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fd">
    <w:name w:val="Знак Знак Знак Знак Знак Знак Знак"/>
    <w:basedOn w:val="a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rPr>
      <w:rFonts w:ascii="Arial" w:hAnsi="Arial" w:cs="Arial"/>
    </w:rPr>
  </w:style>
  <w:style w:type="paragraph" w:customStyle="1" w:styleId="ConsPlusNormal0">
    <w:name w:val="ConsPlusNormal"/>
    <w:link w:val="ConsPlusNormal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e">
    <w:name w:val="Прижатый влево"/>
    <w:basedOn w:val="a"/>
    <w:next w:val="a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f">
    <w:name w:val="Основной текст_"/>
    <w:link w:val="25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f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pPr>
      <w:spacing w:before="100" w:beforeAutospacing="1" w:after="100" w:afterAutospacing="1"/>
    </w:pPr>
    <w:rPr>
      <w:lang w:val="en-US" w:bidi="en-US"/>
    </w:rPr>
  </w:style>
  <w:style w:type="character" w:styleId="afff0">
    <w:name w:val="footnote reference"/>
    <w:uiPriority w:val="99"/>
    <w:unhideWhenUsed/>
    <w:rPr>
      <w:vertAlign w:val="superscript"/>
    </w:rPr>
  </w:style>
  <w:style w:type="character" w:customStyle="1" w:styleId="afff1">
    <w:name w:val="Гипертекстовая ссылка"/>
    <w:rPr>
      <w:b/>
      <w:bCs/>
      <w:color w:val="008000"/>
    </w:rPr>
  </w:style>
  <w:style w:type="character" w:customStyle="1" w:styleId="13">
    <w:name w:val="Основной текст Знак1"/>
    <w:uiPriority w:val="99"/>
    <w:rPr>
      <w:sz w:val="28"/>
    </w:rPr>
  </w:style>
  <w:style w:type="character" w:customStyle="1" w:styleId="apple-converted-space">
    <w:name w:val="apple-converted-space"/>
  </w:style>
  <w:style w:type="table" w:styleId="afff2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0">
    <w:name w:val="xl8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3">
    <w:name w:val="xl63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Standard">
    <w:name w:val="Standard"/>
    <w:rPr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Gen0">
    <w:name w:val="StGen0"/>
    <w:basedOn w:val="a"/>
    <w:next w:val="afff3"/>
    <w:uiPriority w:val="99"/>
    <w:unhideWhenUsed/>
    <w:pPr>
      <w:spacing w:before="100" w:beforeAutospacing="1" w:after="100" w:afterAutospacing="1"/>
    </w:pPr>
  </w:style>
  <w:style w:type="paragraph" w:styleId="afff3">
    <w:name w:val="Normal (Web)"/>
    <w:basedOn w:val="a"/>
    <w:uiPriority w:val="99"/>
  </w:style>
  <w:style w:type="paragraph" w:customStyle="1" w:styleId="StGen1">
    <w:name w:val="StGen1"/>
    <w:basedOn w:val="a"/>
    <w:next w:val="afff3"/>
    <w:uiPriority w:val="99"/>
    <w:unhideWhenUsed/>
    <w:pPr>
      <w:spacing w:before="100" w:beforeAutospacing="1" w:after="100" w:afterAutospacing="1"/>
    </w:p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Cs w:val="22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Cs w:val="22"/>
    </w:rPr>
  </w:style>
  <w:style w:type="paragraph" w:customStyle="1" w:styleId="StGen2">
    <w:name w:val="StGen2"/>
    <w:basedOn w:val="a"/>
    <w:next w:val="afff3"/>
    <w:uiPriority w:val="99"/>
    <w:unhideWhenUsed/>
    <w:pPr>
      <w:spacing w:before="100" w:beforeAutospacing="1" w:after="100" w:afterAutospacing="1"/>
    </w:pPr>
  </w:style>
  <w:style w:type="paragraph" w:customStyle="1" w:styleId="font5">
    <w:name w:val="font5"/>
    <w:basedOn w:val="a"/>
    <w:rsid w:val="008E087D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E087D"/>
    <w:pPr>
      <w:spacing w:before="100" w:beforeAutospacing="1" w:after="100" w:afterAutospacing="1"/>
    </w:pPr>
  </w:style>
  <w:style w:type="paragraph" w:customStyle="1" w:styleId="xl94">
    <w:name w:val="xl94"/>
    <w:basedOn w:val="a"/>
    <w:rsid w:val="00E939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E9393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E9393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E9393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E9393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E93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E9393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E9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2F44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2F441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2F44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spacing w:before="120" w:after="120" w:line="360" w:lineRule="exact"/>
      <w:jc w:val="center"/>
      <w:outlineLvl w:val="0"/>
    </w:pPr>
    <w:rPr>
      <w:bCs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 w:line="360" w:lineRule="exact"/>
      <w:ind w:firstLine="720"/>
      <w:jc w:val="both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spacing w:before="240" w:after="60" w:line="360" w:lineRule="exact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360" w:lineRule="exact"/>
      <w:ind w:firstLine="72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2F5496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c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1">
    <w:name w:val="table of figures"/>
    <w:basedOn w:val="a"/>
    <w:next w:val="a"/>
    <w:uiPriority w:val="99"/>
    <w:unhideWhenUsed/>
  </w:style>
  <w:style w:type="character" w:customStyle="1" w:styleId="11">
    <w:name w:val="Заголовок 1 Знак"/>
    <w:basedOn w:val="a0"/>
    <w:link w:val="10"/>
    <w:rPr>
      <w:bCs/>
      <w:sz w:val="28"/>
    </w:rPr>
  </w:style>
  <w:style w:type="character" w:customStyle="1" w:styleId="20">
    <w:name w:val="Заголовок 2 Знак"/>
    <w:basedOn w:val="a0"/>
    <w:link w:val="2"/>
    <w:semiHidden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Pr>
      <w:rFonts w:ascii="Calibri" w:hAnsi="Calibri"/>
      <w:b/>
      <w:bCs/>
      <w:sz w:val="28"/>
      <w:szCs w:val="28"/>
    </w:rPr>
  </w:style>
  <w:style w:type="paragraph" w:styleId="af2">
    <w:name w:val="header"/>
    <w:basedOn w:val="a"/>
    <w:link w:val="af3"/>
    <w:uiPriority w:val="99"/>
    <w:pPr>
      <w:tabs>
        <w:tab w:val="center" w:pos="4153"/>
        <w:tab w:val="right" w:pos="8306"/>
      </w:tabs>
      <w:jc w:val="center"/>
    </w:pPr>
    <w:rPr>
      <w:sz w:val="28"/>
      <w:szCs w:val="20"/>
    </w:rPr>
  </w:style>
  <w:style w:type="character" w:customStyle="1" w:styleId="af3">
    <w:name w:val="Верхний колонтитул Знак"/>
    <w:link w:val="af2"/>
    <w:uiPriority w:val="99"/>
    <w:rPr>
      <w:sz w:val="28"/>
    </w:rPr>
  </w:style>
  <w:style w:type="paragraph" w:customStyle="1" w:styleId="af4">
    <w:name w:val="Заголовок к тексту"/>
    <w:basedOn w:val="a"/>
    <w:next w:val="af5"/>
    <w:qFormat/>
    <w:pPr>
      <w:spacing w:after="480" w:line="240" w:lineRule="exact"/>
    </w:pPr>
    <w:rPr>
      <w:b/>
      <w:sz w:val="28"/>
      <w:szCs w:val="20"/>
    </w:rPr>
  </w:style>
  <w:style w:type="paragraph" w:styleId="af5">
    <w:name w:val="Body Text"/>
    <w:basedOn w:val="a"/>
    <w:link w:val="af6"/>
    <w:pPr>
      <w:spacing w:after="120"/>
    </w:pPr>
  </w:style>
  <w:style w:type="character" w:customStyle="1" w:styleId="af6">
    <w:name w:val="Основной текст Знак"/>
    <w:link w:val="af5"/>
    <w:rPr>
      <w:sz w:val="24"/>
      <w:szCs w:val="24"/>
    </w:rPr>
  </w:style>
  <w:style w:type="paragraph" w:customStyle="1" w:styleId="af7">
    <w:name w:val="Адресат"/>
    <w:basedOn w:val="a"/>
    <w:pPr>
      <w:spacing w:line="240" w:lineRule="exact"/>
    </w:pPr>
    <w:rPr>
      <w:sz w:val="28"/>
      <w:szCs w:val="20"/>
    </w:rPr>
  </w:style>
  <w:style w:type="paragraph" w:customStyle="1" w:styleId="af8">
    <w:name w:val="Исполнитель"/>
    <w:basedOn w:val="af5"/>
    <w:pPr>
      <w:spacing w:line="240" w:lineRule="exact"/>
    </w:pPr>
    <w:rPr>
      <w:szCs w:val="20"/>
    </w:rPr>
  </w:style>
  <w:style w:type="paragraph" w:styleId="af9">
    <w:name w:val="footer"/>
    <w:basedOn w:val="a"/>
    <w:link w:val="afa"/>
    <w:rPr>
      <w:sz w:val="20"/>
      <w:szCs w:val="20"/>
    </w:rPr>
  </w:style>
  <w:style w:type="character" w:customStyle="1" w:styleId="afa">
    <w:name w:val="Нижний колонтитул Знак"/>
    <w:basedOn w:val="a0"/>
    <w:link w:val="af9"/>
  </w:style>
  <w:style w:type="character" w:styleId="afb">
    <w:name w:val="page number"/>
  </w:style>
  <w:style w:type="paragraph" w:styleId="afc">
    <w:name w:val="No Spacing"/>
    <w:uiPriority w:val="1"/>
    <w:qFormat/>
    <w:rPr>
      <w:sz w:val="28"/>
    </w:rPr>
  </w:style>
  <w:style w:type="paragraph" w:customStyle="1" w:styleId="afd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e">
    <w:name w:val="Регистр"/>
    <w:rPr>
      <w:sz w:val="28"/>
    </w:rPr>
  </w:style>
  <w:style w:type="paragraph" w:styleId="aff">
    <w:name w:val="List Paragraph"/>
    <w:basedOn w:val="a"/>
    <w:link w:val="aff0"/>
    <w:uiPriority w:val="34"/>
    <w:qFormat/>
    <w:pPr>
      <w:ind w:left="720"/>
      <w:contextualSpacing/>
    </w:pPr>
  </w:style>
  <w:style w:type="character" w:customStyle="1" w:styleId="aff0">
    <w:name w:val="Абзац списка Знак"/>
    <w:link w:val="aff"/>
    <w:uiPriority w:val="99"/>
    <w:rPr>
      <w:sz w:val="24"/>
      <w:szCs w:val="24"/>
    </w:rPr>
  </w:style>
  <w:style w:type="character" w:styleId="aff1">
    <w:name w:val="Hyperlink"/>
    <w:uiPriority w:val="99"/>
    <w:unhideWhenUsed/>
    <w:rPr>
      <w:color w:val="0000FF"/>
      <w:u w:val="single"/>
    </w:rPr>
  </w:style>
  <w:style w:type="character" w:styleId="aff2">
    <w:name w:val="Strong"/>
    <w:uiPriority w:val="22"/>
    <w:qFormat/>
    <w:rPr>
      <w:b/>
      <w:bCs/>
      <w:sz w:val="11"/>
      <w:szCs w:val="11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styleId="aff3">
    <w:name w:val="FollowedHyperlink"/>
    <w:uiPriority w:val="99"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qFormat/>
    <w:pPr>
      <w:spacing w:line="360" w:lineRule="exact"/>
      <w:ind w:firstLine="720"/>
      <w:jc w:val="both"/>
    </w:pPr>
    <w:rPr>
      <w:sz w:val="28"/>
      <w:szCs w:val="20"/>
    </w:rPr>
  </w:style>
  <w:style w:type="paragraph" w:styleId="24">
    <w:name w:val="toc 2"/>
    <w:basedOn w:val="a"/>
    <w:next w:val="a"/>
    <w:uiPriority w:val="39"/>
    <w:unhideWhenUsed/>
    <w:qFormat/>
    <w:pPr>
      <w:spacing w:line="360" w:lineRule="exact"/>
      <w:ind w:left="280" w:firstLine="720"/>
      <w:jc w:val="both"/>
    </w:pPr>
    <w:rPr>
      <w:sz w:val="28"/>
      <w:szCs w:val="20"/>
    </w:rPr>
  </w:style>
  <w:style w:type="paragraph" w:styleId="32">
    <w:name w:val="toc 3"/>
    <w:basedOn w:val="a"/>
    <w:next w:val="a"/>
    <w:uiPriority w:val="39"/>
    <w:unhideWhenUsed/>
    <w:qFormat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aff4">
    <w:name w:val="footnote text"/>
    <w:basedOn w:val="a"/>
    <w:link w:val="aff5"/>
    <w:uiPriority w:val="99"/>
    <w:unhideWhenUsed/>
    <w:pPr>
      <w:spacing w:line="360" w:lineRule="exact"/>
      <w:ind w:firstLine="720"/>
      <w:jc w:val="both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</w:style>
  <w:style w:type="paragraph" w:styleId="aff6">
    <w:name w:val="Title"/>
    <w:basedOn w:val="a"/>
    <w:next w:val="a"/>
    <w:link w:val="aff7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7">
    <w:name w:val="Название Знак"/>
    <w:basedOn w:val="a0"/>
    <w:link w:val="aff6"/>
    <w:rPr>
      <w:rFonts w:ascii="Calibri Light" w:hAnsi="Calibri Light"/>
      <w:b/>
      <w:bCs/>
      <w:sz w:val="32"/>
      <w:szCs w:val="32"/>
    </w:rPr>
  </w:style>
  <w:style w:type="paragraph" w:styleId="aff8">
    <w:name w:val="Balloon Text"/>
    <w:basedOn w:val="a"/>
    <w:link w:val="aff9"/>
    <w:unhideWhenUsed/>
    <w:pPr>
      <w:spacing w:line="360" w:lineRule="exact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0"/>
    <w:link w:val="aff8"/>
    <w:rPr>
      <w:rFonts w:ascii="Tahoma" w:hAnsi="Tahoma" w:cs="Tahoma"/>
      <w:sz w:val="16"/>
      <w:szCs w:val="16"/>
    </w:rPr>
  </w:style>
  <w:style w:type="paragraph" w:styleId="affa">
    <w:name w:val="TOC Heading"/>
    <w:basedOn w:val="10"/>
    <w:next w:val="a"/>
    <w:uiPriority w:val="39"/>
    <w:semiHidden/>
    <w:unhideWhenUsed/>
    <w:qFormat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szCs w:val="28"/>
      <w:lang w:eastAsia="en-US"/>
    </w:rPr>
  </w:style>
  <w:style w:type="paragraph" w:customStyle="1" w:styleId="affb">
    <w:name w:val="Знак"/>
    <w:basedOn w:val="a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fc">
    <w:name w:val="Приложение"/>
    <w:basedOn w:val="af5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paragraph" w:customStyle="1" w:styleId="affd">
    <w:name w:val="Знак Знак Знак Знак Знак Знак Знак"/>
    <w:basedOn w:val="a"/>
    <w:pPr>
      <w:spacing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rPr>
      <w:rFonts w:ascii="Arial" w:hAnsi="Arial" w:cs="Arial"/>
    </w:rPr>
  </w:style>
  <w:style w:type="paragraph" w:customStyle="1" w:styleId="ConsPlusNormal0">
    <w:name w:val="ConsPlusNormal"/>
    <w:link w:val="ConsPlusNormal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spacing w:line="360" w:lineRule="exact"/>
      <w:ind w:firstLine="72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360" w:lineRule="exact"/>
      <w:ind w:firstLine="720"/>
      <w:jc w:val="both"/>
    </w:pPr>
    <w:rPr>
      <w:sz w:val="22"/>
      <w:szCs w:val="22"/>
    </w:rPr>
  </w:style>
  <w:style w:type="paragraph" w:customStyle="1" w:styleId="1">
    <w:name w:val="Список Марк.1"/>
    <w:basedOn w:val="a"/>
    <w:pPr>
      <w:numPr>
        <w:numId w:val="5"/>
      </w:numPr>
      <w:spacing w:after="60" w:line="360" w:lineRule="auto"/>
      <w:ind w:left="1135" w:right="284" w:hanging="284"/>
      <w:jc w:val="both"/>
    </w:pPr>
    <w:rPr>
      <w:rFonts w:ascii="Arial" w:hAnsi="Arial"/>
      <w:sz w:val="22"/>
      <w:szCs w:val="20"/>
    </w:rPr>
  </w:style>
  <w:style w:type="paragraph" w:customStyle="1" w:styleId="affe">
    <w:name w:val="Прижатый влево"/>
    <w:basedOn w:val="a"/>
    <w:next w:val="a"/>
    <w:pPr>
      <w:widowControl w:val="0"/>
      <w:spacing w:line="360" w:lineRule="exact"/>
      <w:ind w:firstLine="720"/>
      <w:jc w:val="both"/>
    </w:pPr>
    <w:rPr>
      <w:rFonts w:ascii="Arial" w:hAnsi="Arial" w:cs="Arial"/>
    </w:rPr>
  </w:style>
  <w:style w:type="character" w:customStyle="1" w:styleId="afff">
    <w:name w:val="Основной текст_"/>
    <w:link w:val="25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ff"/>
    <w:pPr>
      <w:shd w:val="clear" w:color="auto" w:fill="FFFFFF"/>
      <w:spacing w:before="540" w:line="466" w:lineRule="exact"/>
      <w:ind w:firstLine="720"/>
      <w:jc w:val="both"/>
    </w:pPr>
    <w:rPr>
      <w:sz w:val="26"/>
      <w:szCs w:val="26"/>
    </w:rPr>
  </w:style>
  <w:style w:type="paragraph" w:customStyle="1" w:styleId="msonormalbullet2gif">
    <w:name w:val="msonormalbullet2.gif"/>
    <w:basedOn w:val="a"/>
    <w:uiPriority w:val="99"/>
    <w:pPr>
      <w:spacing w:before="100" w:beforeAutospacing="1" w:after="100" w:afterAutospacing="1"/>
    </w:pPr>
    <w:rPr>
      <w:lang w:val="en-US" w:bidi="en-US"/>
    </w:rPr>
  </w:style>
  <w:style w:type="character" w:styleId="afff0">
    <w:name w:val="footnote reference"/>
    <w:uiPriority w:val="99"/>
    <w:unhideWhenUsed/>
    <w:rPr>
      <w:vertAlign w:val="superscript"/>
    </w:rPr>
  </w:style>
  <w:style w:type="character" w:customStyle="1" w:styleId="afff1">
    <w:name w:val="Гипертекстовая ссылка"/>
    <w:rPr>
      <w:b/>
      <w:bCs/>
      <w:color w:val="008000"/>
    </w:rPr>
  </w:style>
  <w:style w:type="character" w:customStyle="1" w:styleId="13">
    <w:name w:val="Основной текст Знак1"/>
    <w:uiPriority w:val="99"/>
    <w:rPr>
      <w:sz w:val="28"/>
    </w:rPr>
  </w:style>
  <w:style w:type="character" w:customStyle="1" w:styleId="apple-converted-space">
    <w:name w:val="apple-converted-space"/>
  </w:style>
  <w:style w:type="table" w:styleId="afff2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0">
    <w:name w:val="xl8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5">
    <w:name w:val="xl8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3">
    <w:name w:val="xl63"/>
    <w:basedOn w:val="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Standard">
    <w:name w:val="Standard"/>
    <w:rPr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Gen0">
    <w:name w:val="StGen0"/>
    <w:basedOn w:val="a"/>
    <w:next w:val="afff3"/>
    <w:uiPriority w:val="99"/>
    <w:unhideWhenUsed/>
    <w:pPr>
      <w:spacing w:before="100" w:beforeAutospacing="1" w:after="100" w:afterAutospacing="1"/>
    </w:pPr>
  </w:style>
  <w:style w:type="paragraph" w:styleId="afff3">
    <w:name w:val="Normal (Web)"/>
    <w:basedOn w:val="a"/>
    <w:uiPriority w:val="99"/>
  </w:style>
  <w:style w:type="paragraph" w:customStyle="1" w:styleId="StGen1">
    <w:name w:val="StGen1"/>
    <w:basedOn w:val="a"/>
    <w:next w:val="afff3"/>
    <w:uiPriority w:val="99"/>
    <w:unhideWhenUsed/>
    <w:pPr>
      <w:spacing w:before="100" w:beforeAutospacing="1" w:after="100" w:afterAutospacing="1"/>
    </w:p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  <w:szCs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Cs w:val="22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Cs w:val="22"/>
    </w:rPr>
  </w:style>
  <w:style w:type="paragraph" w:customStyle="1" w:styleId="StGen2">
    <w:name w:val="StGen2"/>
    <w:basedOn w:val="a"/>
    <w:next w:val="afff3"/>
    <w:uiPriority w:val="99"/>
    <w:unhideWhenUsed/>
    <w:pPr>
      <w:spacing w:before="100" w:beforeAutospacing="1" w:after="100" w:afterAutospacing="1"/>
    </w:pPr>
  </w:style>
  <w:style w:type="paragraph" w:customStyle="1" w:styleId="font5">
    <w:name w:val="font5"/>
    <w:basedOn w:val="a"/>
    <w:rsid w:val="008E087D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E087D"/>
    <w:pPr>
      <w:spacing w:before="100" w:beforeAutospacing="1" w:after="100" w:afterAutospacing="1"/>
    </w:pPr>
  </w:style>
  <w:style w:type="paragraph" w:customStyle="1" w:styleId="xl94">
    <w:name w:val="xl94"/>
    <w:basedOn w:val="a"/>
    <w:rsid w:val="00E939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E9393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E93936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E93936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E9393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E93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a"/>
    <w:rsid w:val="00E93936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1">
    <w:name w:val="xl101"/>
    <w:basedOn w:val="a"/>
    <w:rsid w:val="00E93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2F441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2F441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2F441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8C3B4-BCF8-40A0-BBFB-31D88159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3075</Words>
  <Characters>17531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20565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dcterms:created xsi:type="dcterms:W3CDTF">2026-03-10T03:32:00Z</dcterms:created>
  <dcterms:modified xsi:type="dcterms:W3CDTF">2026-03-10T03:32:00Z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